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84532">
        <w:trPr>
          <w:trHeight w:hRule="exact" w:val="1528"/>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1419" w:type="dxa"/>
          </w:tcPr>
          <w:p w:rsidR="00784532" w:rsidRDefault="00784532"/>
        </w:tc>
        <w:tc>
          <w:tcPr>
            <w:tcW w:w="710" w:type="dxa"/>
          </w:tcPr>
          <w:p w:rsidR="00784532" w:rsidRDefault="00784532"/>
        </w:tc>
        <w:tc>
          <w:tcPr>
            <w:tcW w:w="5543" w:type="dxa"/>
            <w:gridSpan w:val="4"/>
            <w:shd w:val="clear" w:color="000000" w:fill="FFFFFF"/>
            <w:tcMar>
              <w:left w:w="34" w:type="dxa"/>
              <w:right w:w="34" w:type="dxa"/>
            </w:tcMar>
          </w:tcPr>
          <w:p w:rsidR="00784532" w:rsidRDefault="00FB12E3">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784532">
        <w:trPr>
          <w:trHeight w:hRule="exact" w:val="138"/>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1419" w:type="dxa"/>
          </w:tcPr>
          <w:p w:rsidR="00784532" w:rsidRDefault="00784532"/>
        </w:tc>
        <w:tc>
          <w:tcPr>
            <w:tcW w:w="710" w:type="dxa"/>
          </w:tcPr>
          <w:p w:rsidR="00784532" w:rsidRDefault="00784532"/>
        </w:tc>
        <w:tc>
          <w:tcPr>
            <w:tcW w:w="426" w:type="dxa"/>
          </w:tcPr>
          <w:p w:rsidR="00784532" w:rsidRDefault="00784532"/>
        </w:tc>
        <w:tc>
          <w:tcPr>
            <w:tcW w:w="1277" w:type="dxa"/>
          </w:tcPr>
          <w:p w:rsidR="00784532" w:rsidRDefault="00784532"/>
        </w:tc>
        <w:tc>
          <w:tcPr>
            <w:tcW w:w="993" w:type="dxa"/>
          </w:tcPr>
          <w:p w:rsidR="00784532" w:rsidRDefault="00784532"/>
        </w:tc>
        <w:tc>
          <w:tcPr>
            <w:tcW w:w="2836" w:type="dxa"/>
          </w:tcPr>
          <w:p w:rsidR="00784532" w:rsidRDefault="00784532"/>
        </w:tc>
      </w:tr>
      <w:tr w:rsidR="00784532">
        <w:trPr>
          <w:trHeight w:hRule="exact" w:val="585"/>
        </w:trPr>
        <w:tc>
          <w:tcPr>
            <w:tcW w:w="10221" w:type="dxa"/>
            <w:gridSpan w:val="10"/>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84532" w:rsidRDefault="00FB12E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84532">
        <w:trPr>
          <w:trHeight w:hRule="exact" w:val="314"/>
        </w:trPr>
        <w:tc>
          <w:tcPr>
            <w:tcW w:w="10221" w:type="dxa"/>
            <w:gridSpan w:val="10"/>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84532">
        <w:trPr>
          <w:trHeight w:hRule="exact" w:val="211"/>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1419" w:type="dxa"/>
          </w:tcPr>
          <w:p w:rsidR="00784532" w:rsidRDefault="00784532"/>
        </w:tc>
        <w:tc>
          <w:tcPr>
            <w:tcW w:w="710" w:type="dxa"/>
          </w:tcPr>
          <w:p w:rsidR="00784532" w:rsidRDefault="00784532"/>
        </w:tc>
        <w:tc>
          <w:tcPr>
            <w:tcW w:w="426" w:type="dxa"/>
          </w:tcPr>
          <w:p w:rsidR="00784532" w:rsidRDefault="00784532"/>
        </w:tc>
        <w:tc>
          <w:tcPr>
            <w:tcW w:w="1277" w:type="dxa"/>
          </w:tcPr>
          <w:p w:rsidR="00784532" w:rsidRDefault="00784532"/>
        </w:tc>
        <w:tc>
          <w:tcPr>
            <w:tcW w:w="993" w:type="dxa"/>
          </w:tcPr>
          <w:p w:rsidR="00784532" w:rsidRDefault="00784532"/>
        </w:tc>
        <w:tc>
          <w:tcPr>
            <w:tcW w:w="2836" w:type="dxa"/>
          </w:tcPr>
          <w:p w:rsidR="00784532" w:rsidRDefault="00784532"/>
        </w:tc>
      </w:tr>
      <w:tr w:rsidR="00784532">
        <w:trPr>
          <w:trHeight w:hRule="exact" w:val="277"/>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1419" w:type="dxa"/>
          </w:tcPr>
          <w:p w:rsidR="00784532" w:rsidRDefault="00784532"/>
        </w:tc>
        <w:tc>
          <w:tcPr>
            <w:tcW w:w="710" w:type="dxa"/>
          </w:tcPr>
          <w:p w:rsidR="00784532" w:rsidRDefault="00784532"/>
        </w:tc>
        <w:tc>
          <w:tcPr>
            <w:tcW w:w="426" w:type="dxa"/>
          </w:tcPr>
          <w:p w:rsidR="00784532" w:rsidRDefault="00784532"/>
        </w:tc>
        <w:tc>
          <w:tcPr>
            <w:tcW w:w="1277" w:type="dxa"/>
          </w:tcPr>
          <w:p w:rsidR="00784532" w:rsidRDefault="00784532"/>
        </w:tc>
        <w:tc>
          <w:tcPr>
            <w:tcW w:w="3842" w:type="dxa"/>
            <w:gridSpan w:val="2"/>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УТВЕРЖДАЮ</w:t>
            </w:r>
          </w:p>
        </w:tc>
      </w:tr>
      <w:tr w:rsidR="00784532">
        <w:trPr>
          <w:trHeight w:hRule="exact" w:val="138"/>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1419" w:type="dxa"/>
          </w:tcPr>
          <w:p w:rsidR="00784532" w:rsidRDefault="00784532"/>
        </w:tc>
        <w:tc>
          <w:tcPr>
            <w:tcW w:w="710" w:type="dxa"/>
          </w:tcPr>
          <w:p w:rsidR="00784532" w:rsidRDefault="00784532"/>
        </w:tc>
        <w:tc>
          <w:tcPr>
            <w:tcW w:w="426" w:type="dxa"/>
          </w:tcPr>
          <w:p w:rsidR="00784532" w:rsidRDefault="00784532"/>
        </w:tc>
        <w:tc>
          <w:tcPr>
            <w:tcW w:w="1277" w:type="dxa"/>
          </w:tcPr>
          <w:p w:rsidR="00784532" w:rsidRDefault="00784532"/>
        </w:tc>
        <w:tc>
          <w:tcPr>
            <w:tcW w:w="993" w:type="dxa"/>
          </w:tcPr>
          <w:p w:rsidR="00784532" w:rsidRDefault="00784532"/>
        </w:tc>
        <w:tc>
          <w:tcPr>
            <w:tcW w:w="2836" w:type="dxa"/>
          </w:tcPr>
          <w:p w:rsidR="00784532" w:rsidRDefault="00784532"/>
        </w:tc>
      </w:tr>
      <w:tr w:rsidR="00784532">
        <w:trPr>
          <w:trHeight w:hRule="exact" w:val="277"/>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1419" w:type="dxa"/>
          </w:tcPr>
          <w:p w:rsidR="00784532" w:rsidRDefault="00784532"/>
        </w:tc>
        <w:tc>
          <w:tcPr>
            <w:tcW w:w="710" w:type="dxa"/>
          </w:tcPr>
          <w:p w:rsidR="00784532" w:rsidRDefault="00784532"/>
        </w:tc>
        <w:tc>
          <w:tcPr>
            <w:tcW w:w="426" w:type="dxa"/>
          </w:tcPr>
          <w:p w:rsidR="00784532" w:rsidRDefault="00784532"/>
        </w:tc>
        <w:tc>
          <w:tcPr>
            <w:tcW w:w="1277" w:type="dxa"/>
          </w:tcPr>
          <w:p w:rsidR="00784532" w:rsidRDefault="00784532"/>
        </w:tc>
        <w:tc>
          <w:tcPr>
            <w:tcW w:w="3842" w:type="dxa"/>
            <w:gridSpan w:val="2"/>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84532">
        <w:trPr>
          <w:trHeight w:hRule="exact" w:val="138"/>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1419" w:type="dxa"/>
          </w:tcPr>
          <w:p w:rsidR="00784532" w:rsidRDefault="00784532"/>
        </w:tc>
        <w:tc>
          <w:tcPr>
            <w:tcW w:w="710" w:type="dxa"/>
          </w:tcPr>
          <w:p w:rsidR="00784532" w:rsidRDefault="00784532"/>
        </w:tc>
        <w:tc>
          <w:tcPr>
            <w:tcW w:w="426" w:type="dxa"/>
          </w:tcPr>
          <w:p w:rsidR="00784532" w:rsidRDefault="00784532"/>
        </w:tc>
        <w:tc>
          <w:tcPr>
            <w:tcW w:w="1277" w:type="dxa"/>
          </w:tcPr>
          <w:p w:rsidR="00784532" w:rsidRDefault="00784532"/>
        </w:tc>
        <w:tc>
          <w:tcPr>
            <w:tcW w:w="993" w:type="dxa"/>
          </w:tcPr>
          <w:p w:rsidR="00784532" w:rsidRDefault="00784532"/>
        </w:tc>
        <w:tc>
          <w:tcPr>
            <w:tcW w:w="2836" w:type="dxa"/>
          </w:tcPr>
          <w:p w:rsidR="00784532" w:rsidRDefault="00784532"/>
        </w:tc>
      </w:tr>
      <w:tr w:rsidR="00784532">
        <w:trPr>
          <w:trHeight w:hRule="exact" w:val="277"/>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1419" w:type="dxa"/>
          </w:tcPr>
          <w:p w:rsidR="00784532" w:rsidRDefault="00784532"/>
        </w:tc>
        <w:tc>
          <w:tcPr>
            <w:tcW w:w="710" w:type="dxa"/>
          </w:tcPr>
          <w:p w:rsidR="00784532" w:rsidRDefault="00784532"/>
        </w:tc>
        <w:tc>
          <w:tcPr>
            <w:tcW w:w="426" w:type="dxa"/>
          </w:tcPr>
          <w:p w:rsidR="00784532" w:rsidRDefault="00784532"/>
        </w:tc>
        <w:tc>
          <w:tcPr>
            <w:tcW w:w="1277" w:type="dxa"/>
          </w:tcPr>
          <w:p w:rsidR="00784532" w:rsidRDefault="00784532"/>
        </w:tc>
        <w:tc>
          <w:tcPr>
            <w:tcW w:w="3842" w:type="dxa"/>
            <w:gridSpan w:val="2"/>
            <w:shd w:val="clear" w:color="000000" w:fill="FFFFFF"/>
            <w:tcMar>
              <w:left w:w="34" w:type="dxa"/>
              <w:right w:w="34" w:type="dxa"/>
            </w:tcMar>
          </w:tcPr>
          <w:p w:rsidR="00784532" w:rsidRDefault="00FB12E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84532">
        <w:trPr>
          <w:trHeight w:hRule="exact" w:val="138"/>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1419" w:type="dxa"/>
          </w:tcPr>
          <w:p w:rsidR="00784532" w:rsidRDefault="00784532"/>
        </w:tc>
        <w:tc>
          <w:tcPr>
            <w:tcW w:w="710" w:type="dxa"/>
          </w:tcPr>
          <w:p w:rsidR="00784532" w:rsidRDefault="00784532"/>
        </w:tc>
        <w:tc>
          <w:tcPr>
            <w:tcW w:w="426" w:type="dxa"/>
          </w:tcPr>
          <w:p w:rsidR="00784532" w:rsidRDefault="00784532"/>
        </w:tc>
        <w:tc>
          <w:tcPr>
            <w:tcW w:w="1277" w:type="dxa"/>
          </w:tcPr>
          <w:p w:rsidR="00784532" w:rsidRDefault="00784532"/>
        </w:tc>
        <w:tc>
          <w:tcPr>
            <w:tcW w:w="993" w:type="dxa"/>
          </w:tcPr>
          <w:p w:rsidR="00784532" w:rsidRDefault="00784532"/>
        </w:tc>
        <w:tc>
          <w:tcPr>
            <w:tcW w:w="2836" w:type="dxa"/>
          </w:tcPr>
          <w:p w:rsidR="00784532" w:rsidRDefault="00784532"/>
        </w:tc>
      </w:tr>
      <w:tr w:rsidR="00784532">
        <w:trPr>
          <w:trHeight w:hRule="exact" w:val="277"/>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1419" w:type="dxa"/>
          </w:tcPr>
          <w:p w:rsidR="00784532" w:rsidRDefault="00784532"/>
        </w:tc>
        <w:tc>
          <w:tcPr>
            <w:tcW w:w="710" w:type="dxa"/>
          </w:tcPr>
          <w:p w:rsidR="00784532" w:rsidRDefault="00784532"/>
        </w:tc>
        <w:tc>
          <w:tcPr>
            <w:tcW w:w="426" w:type="dxa"/>
          </w:tcPr>
          <w:p w:rsidR="00784532" w:rsidRDefault="00784532"/>
        </w:tc>
        <w:tc>
          <w:tcPr>
            <w:tcW w:w="1277" w:type="dxa"/>
          </w:tcPr>
          <w:p w:rsidR="00784532" w:rsidRDefault="00784532"/>
        </w:tc>
        <w:tc>
          <w:tcPr>
            <w:tcW w:w="3842" w:type="dxa"/>
            <w:gridSpan w:val="2"/>
            <w:shd w:val="clear" w:color="000000" w:fill="FFFFFF"/>
            <w:tcMar>
              <w:left w:w="34" w:type="dxa"/>
              <w:right w:w="34" w:type="dxa"/>
            </w:tcMar>
          </w:tcPr>
          <w:p w:rsidR="00784532" w:rsidRDefault="00FB12E3">
            <w:pPr>
              <w:spacing w:after="0" w:line="240" w:lineRule="auto"/>
              <w:jc w:val="right"/>
              <w:rPr>
                <w:sz w:val="24"/>
                <w:szCs w:val="24"/>
              </w:rPr>
            </w:pPr>
            <w:r>
              <w:rPr>
                <w:rFonts w:ascii="Times New Roman" w:hAnsi="Times New Roman" w:cs="Times New Roman"/>
                <w:color w:val="000000"/>
                <w:sz w:val="24"/>
                <w:szCs w:val="24"/>
              </w:rPr>
              <w:t>30.08.2021 г.</w:t>
            </w:r>
          </w:p>
        </w:tc>
      </w:tr>
      <w:tr w:rsidR="00784532">
        <w:trPr>
          <w:trHeight w:hRule="exact" w:val="277"/>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1419" w:type="dxa"/>
          </w:tcPr>
          <w:p w:rsidR="00784532" w:rsidRDefault="00784532"/>
        </w:tc>
        <w:tc>
          <w:tcPr>
            <w:tcW w:w="710" w:type="dxa"/>
          </w:tcPr>
          <w:p w:rsidR="00784532" w:rsidRDefault="00784532"/>
        </w:tc>
        <w:tc>
          <w:tcPr>
            <w:tcW w:w="426" w:type="dxa"/>
          </w:tcPr>
          <w:p w:rsidR="00784532" w:rsidRDefault="00784532"/>
        </w:tc>
        <w:tc>
          <w:tcPr>
            <w:tcW w:w="1277" w:type="dxa"/>
          </w:tcPr>
          <w:p w:rsidR="00784532" w:rsidRDefault="00784532"/>
        </w:tc>
        <w:tc>
          <w:tcPr>
            <w:tcW w:w="993" w:type="dxa"/>
          </w:tcPr>
          <w:p w:rsidR="00784532" w:rsidRDefault="00784532"/>
        </w:tc>
        <w:tc>
          <w:tcPr>
            <w:tcW w:w="2836" w:type="dxa"/>
          </w:tcPr>
          <w:p w:rsidR="00784532" w:rsidRDefault="00784532"/>
        </w:tc>
      </w:tr>
      <w:tr w:rsidR="00784532">
        <w:trPr>
          <w:trHeight w:hRule="exact" w:val="416"/>
        </w:trPr>
        <w:tc>
          <w:tcPr>
            <w:tcW w:w="10221" w:type="dxa"/>
            <w:gridSpan w:val="10"/>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84532">
        <w:trPr>
          <w:trHeight w:hRule="exact" w:val="775"/>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4834" w:type="dxa"/>
            <w:gridSpan w:val="5"/>
            <w:shd w:val="clear" w:color="000000" w:fill="FFFFFF"/>
            <w:tcMar>
              <w:left w:w="34" w:type="dxa"/>
              <w:right w:w="34" w:type="dxa"/>
            </w:tcMar>
          </w:tcPr>
          <w:p w:rsidR="00784532" w:rsidRDefault="00FB12E3">
            <w:pPr>
              <w:spacing w:after="0" w:line="240" w:lineRule="auto"/>
              <w:jc w:val="center"/>
              <w:rPr>
                <w:sz w:val="32"/>
                <w:szCs w:val="32"/>
              </w:rPr>
            </w:pPr>
            <w:r>
              <w:rPr>
                <w:rFonts w:ascii="Times New Roman" w:hAnsi="Times New Roman" w:cs="Times New Roman"/>
                <w:color w:val="000000"/>
                <w:sz w:val="32"/>
                <w:szCs w:val="32"/>
              </w:rPr>
              <w:t>Основы бухгалтерского учета</w:t>
            </w:r>
          </w:p>
          <w:p w:rsidR="00784532" w:rsidRDefault="00FB12E3">
            <w:pPr>
              <w:spacing w:after="0" w:line="240" w:lineRule="auto"/>
              <w:jc w:val="center"/>
              <w:rPr>
                <w:sz w:val="32"/>
                <w:szCs w:val="32"/>
              </w:rPr>
            </w:pPr>
            <w:r>
              <w:rPr>
                <w:rFonts w:ascii="Times New Roman" w:hAnsi="Times New Roman" w:cs="Times New Roman"/>
                <w:color w:val="000000"/>
                <w:sz w:val="32"/>
                <w:szCs w:val="32"/>
              </w:rPr>
              <w:t>Б1.В.02</w:t>
            </w:r>
          </w:p>
        </w:tc>
        <w:tc>
          <w:tcPr>
            <w:tcW w:w="2836" w:type="dxa"/>
          </w:tcPr>
          <w:p w:rsidR="00784532" w:rsidRDefault="00784532"/>
        </w:tc>
      </w:tr>
      <w:tr w:rsidR="00784532">
        <w:trPr>
          <w:trHeight w:hRule="exact" w:val="277"/>
        </w:trPr>
        <w:tc>
          <w:tcPr>
            <w:tcW w:w="10221" w:type="dxa"/>
            <w:gridSpan w:val="10"/>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84532">
        <w:trPr>
          <w:trHeight w:hRule="exact" w:val="1389"/>
        </w:trPr>
        <w:tc>
          <w:tcPr>
            <w:tcW w:w="143" w:type="dxa"/>
          </w:tcPr>
          <w:p w:rsidR="00784532" w:rsidRDefault="00784532"/>
        </w:tc>
        <w:tc>
          <w:tcPr>
            <w:tcW w:w="285" w:type="dxa"/>
          </w:tcPr>
          <w:p w:rsidR="00784532" w:rsidRDefault="00784532"/>
        </w:tc>
        <w:tc>
          <w:tcPr>
            <w:tcW w:w="9795" w:type="dxa"/>
            <w:gridSpan w:val="8"/>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784532" w:rsidRDefault="00FB12E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784532" w:rsidRDefault="00FB12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84532">
        <w:trPr>
          <w:trHeight w:hRule="exact" w:val="138"/>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1419" w:type="dxa"/>
          </w:tcPr>
          <w:p w:rsidR="00784532" w:rsidRDefault="00784532"/>
        </w:tc>
        <w:tc>
          <w:tcPr>
            <w:tcW w:w="710" w:type="dxa"/>
          </w:tcPr>
          <w:p w:rsidR="00784532" w:rsidRDefault="00784532"/>
        </w:tc>
        <w:tc>
          <w:tcPr>
            <w:tcW w:w="426" w:type="dxa"/>
          </w:tcPr>
          <w:p w:rsidR="00784532" w:rsidRDefault="00784532"/>
        </w:tc>
        <w:tc>
          <w:tcPr>
            <w:tcW w:w="1277" w:type="dxa"/>
          </w:tcPr>
          <w:p w:rsidR="00784532" w:rsidRDefault="00784532"/>
        </w:tc>
        <w:tc>
          <w:tcPr>
            <w:tcW w:w="993" w:type="dxa"/>
          </w:tcPr>
          <w:p w:rsidR="00784532" w:rsidRDefault="00784532"/>
        </w:tc>
        <w:tc>
          <w:tcPr>
            <w:tcW w:w="2836" w:type="dxa"/>
          </w:tcPr>
          <w:p w:rsidR="00784532" w:rsidRDefault="00784532"/>
        </w:tc>
      </w:tr>
      <w:tr w:rsidR="00784532">
        <w:trPr>
          <w:trHeight w:hRule="exact" w:val="833"/>
        </w:trPr>
        <w:tc>
          <w:tcPr>
            <w:tcW w:w="10221" w:type="dxa"/>
            <w:gridSpan w:val="10"/>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784532">
        <w:trPr>
          <w:trHeight w:hRule="exact" w:val="416"/>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1419" w:type="dxa"/>
          </w:tcPr>
          <w:p w:rsidR="00784532" w:rsidRDefault="00784532"/>
        </w:tc>
        <w:tc>
          <w:tcPr>
            <w:tcW w:w="710" w:type="dxa"/>
          </w:tcPr>
          <w:p w:rsidR="00784532" w:rsidRDefault="00784532"/>
        </w:tc>
        <w:tc>
          <w:tcPr>
            <w:tcW w:w="426" w:type="dxa"/>
          </w:tcPr>
          <w:p w:rsidR="00784532" w:rsidRDefault="00784532"/>
        </w:tc>
        <w:tc>
          <w:tcPr>
            <w:tcW w:w="1277" w:type="dxa"/>
          </w:tcPr>
          <w:p w:rsidR="00784532" w:rsidRDefault="00784532"/>
        </w:tc>
        <w:tc>
          <w:tcPr>
            <w:tcW w:w="993" w:type="dxa"/>
          </w:tcPr>
          <w:p w:rsidR="00784532" w:rsidRDefault="00784532"/>
        </w:tc>
        <w:tc>
          <w:tcPr>
            <w:tcW w:w="2836" w:type="dxa"/>
          </w:tcPr>
          <w:p w:rsidR="00784532" w:rsidRDefault="00784532"/>
        </w:tc>
      </w:tr>
      <w:tr w:rsidR="00784532">
        <w:trPr>
          <w:trHeight w:hRule="exact" w:val="277"/>
        </w:trPr>
        <w:tc>
          <w:tcPr>
            <w:tcW w:w="3984" w:type="dxa"/>
            <w:gridSpan w:val="5"/>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84532" w:rsidRDefault="00784532"/>
        </w:tc>
        <w:tc>
          <w:tcPr>
            <w:tcW w:w="426" w:type="dxa"/>
          </w:tcPr>
          <w:p w:rsidR="00784532" w:rsidRDefault="00784532"/>
        </w:tc>
        <w:tc>
          <w:tcPr>
            <w:tcW w:w="1277" w:type="dxa"/>
          </w:tcPr>
          <w:p w:rsidR="00784532" w:rsidRDefault="00784532"/>
        </w:tc>
        <w:tc>
          <w:tcPr>
            <w:tcW w:w="993" w:type="dxa"/>
          </w:tcPr>
          <w:p w:rsidR="00784532" w:rsidRDefault="00784532"/>
        </w:tc>
        <w:tc>
          <w:tcPr>
            <w:tcW w:w="2836" w:type="dxa"/>
          </w:tcPr>
          <w:p w:rsidR="00784532" w:rsidRDefault="00784532"/>
        </w:tc>
      </w:tr>
      <w:tr w:rsidR="00784532">
        <w:trPr>
          <w:trHeight w:hRule="exact" w:val="155"/>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1419" w:type="dxa"/>
          </w:tcPr>
          <w:p w:rsidR="00784532" w:rsidRDefault="00784532"/>
        </w:tc>
        <w:tc>
          <w:tcPr>
            <w:tcW w:w="710" w:type="dxa"/>
          </w:tcPr>
          <w:p w:rsidR="00784532" w:rsidRDefault="00784532"/>
        </w:tc>
        <w:tc>
          <w:tcPr>
            <w:tcW w:w="426" w:type="dxa"/>
          </w:tcPr>
          <w:p w:rsidR="00784532" w:rsidRDefault="00784532"/>
        </w:tc>
        <w:tc>
          <w:tcPr>
            <w:tcW w:w="1277" w:type="dxa"/>
          </w:tcPr>
          <w:p w:rsidR="00784532" w:rsidRDefault="00784532"/>
        </w:tc>
        <w:tc>
          <w:tcPr>
            <w:tcW w:w="993" w:type="dxa"/>
          </w:tcPr>
          <w:p w:rsidR="00784532" w:rsidRDefault="00784532"/>
        </w:tc>
        <w:tc>
          <w:tcPr>
            <w:tcW w:w="2836" w:type="dxa"/>
          </w:tcPr>
          <w:p w:rsidR="00784532" w:rsidRDefault="00784532"/>
        </w:tc>
      </w:tr>
      <w:tr w:rsidR="007845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ФИНАНСЫ И ЭКОНОМИКА</w:t>
            </w:r>
          </w:p>
        </w:tc>
      </w:tr>
      <w:tr w:rsidR="0078453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78453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84532" w:rsidRDefault="0078453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784532"/>
        </w:tc>
      </w:tr>
      <w:tr w:rsidR="0078453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78453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84532" w:rsidRDefault="0078453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784532"/>
        </w:tc>
      </w:tr>
      <w:tr w:rsidR="00784532">
        <w:trPr>
          <w:trHeight w:hRule="exact" w:val="124"/>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1419" w:type="dxa"/>
          </w:tcPr>
          <w:p w:rsidR="00784532" w:rsidRDefault="00784532"/>
        </w:tc>
        <w:tc>
          <w:tcPr>
            <w:tcW w:w="710" w:type="dxa"/>
          </w:tcPr>
          <w:p w:rsidR="00784532" w:rsidRDefault="00784532"/>
        </w:tc>
        <w:tc>
          <w:tcPr>
            <w:tcW w:w="426" w:type="dxa"/>
          </w:tcPr>
          <w:p w:rsidR="00784532" w:rsidRDefault="00784532"/>
        </w:tc>
        <w:tc>
          <w:tcPr>
            <w:tcW w:w="1277" w:type="dxa"/>
          </w:tcPr>
          <w:p w:rsidR="00784532" w:rsidRDefault="00784532"/>
        </w:tc>
        <w:tc>
          <w:tcPr>
            <w:tcW w:w="993" w:type="dxa"/>
          </w:tcPr>
          <w:p w:rsidR="00784532" w:rsidRDefault="00784532"/>
        </w:tc>
        <w:tc>
          <w:tcPr>
            <w:tcW w:w="2836" w:type="dxa"/>
          </w:tcPr>
          <w:p w:rsidR="00784532" w:rsidRDefault="00784532"/>
        </w:tc>
      </w:tr>
      <w:tr w:rsidR="00784532">
        <w:trPr>
          <w:trHeight w:hRule="exact" w:val="277"/>
        </w:trPr>
        <w:tc>
          <w:tcPr>
            <w:tcW w:w="5118" w:type="dxa"/>
            <w:gridSpan w:val="7"/>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784532">
        <w:trPr>
          <w:trHeight w:hRule="exact" w:val="26"/>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1419" w:type="dxa"/>
          </w:tcPr>
          <w:p w:rsidR="00784532" w:rsidRDefault="00784532"/>
        </w:tc>
        <w:tc>
          <w:tcPr>
            <w:tcW w:w="710" w:type="dxa"/>
          </w:tcPr>
          <w:p w:rsidR="00784532" w:rsidRDefault="00784532"/>
        </w:tc>
        <w:tc>
          <w:tcPr>
            <w:tcW w:w="426" w:type="dxa"/>
          </w:tcPr>
          <w:p w:rsidR="00784532" w:rsidRDefault="00784532"/>
        </w:tc>
        <w:tc>
          <w:tcPr>
            <w:tcW w:w="5118" w:type="dxa"/>
            <w:gridSpan w:val="3"/>
            <w:vMerge/>
            <w:shd w:val="clear" w:color="000000" w:fill="FFFFFF"/>
            <w:tcMar>
              <w:left w:w="34" w:type="dxa"/>
              <w:right w:w="34" w:type="dxa"/>
            </w:tcMar>
          </w:tcPr>
          <w:p w:rsidR="00784532" w:rsidRDefault="00784532"/>
        </w:tc>
      </w:tr>
      <w:tr w:rsidR="00784532">
        <w:trPr>
          <w:trHeight w:hRule="exact" w:val="2679"/>
        </w:trPr>
        <w:tc>
          <w:tcPr>
            <w:tcW w:w="143" w:type="dxa"/>
          </w:tcPr>
          <w:p w:rsidR="00784532" w:rsidRDefault="00784532"/>
        </w:tc>
        <w:tc>
          <w:tcPr>
            <w:tcW w:w="285" w:type="dxa"/>
          </w:tcPr>
          <w:p w:rsidR="00784532" w:rsidRDefault="00784532"/>
        </w:tc>
        <w:tc>
          <w:tcPr>
            <w:tcW w:w="710" w:type="dxa"/>
          </w:tcPr>
          <w:p w:rsidR="00784532" w:rsidRDefault="00784532"/>
        </w:tc>
        <w:tc>
          <w:tcPr>
            <w:tcW w:w="1419" w:type="dxa"/>
          </w:tcPr>
          <w:p w:rsidR="00784532" w:rsidRDefault="00784532"/>
        </w:tc>
        <w:tc>
          <w:tcPr>
            <w:tcW w:w="1419" w:type="dxa"/>
          </w:tcPr>
          <w:p w:rsidR="00784532" w:rsidRDefault="00784532"/>
        </w:tc>
        <w:tc>
          <w:tcPr>
            <w:tcW w:w="710" w:type="dxa"/>
          </w:tcPr>
          <w:p w:rsidR="00784532" w:rsidRDefault="00784532"/>
        </w:tc>
        <w:tc>
          <w:tcPr>
            <w:tcW w:w="426" w:type="dxa"/>
          </w:tcPr>
          <w:p w:rsidR="00784532" w:rsidRDefault="00784532"/>
        </w:tc>
        <w:tc>
          <w:tcPr>
            <w:tcW w:w="1277" w:type="dxa"/>
          </w:tcPr>
          <w:p w:rsidR="00784532" w:rsidRDefault="00784532"/>
        </w:tc>
        <w:tc>
          <w:tcPr>
            <w:tcW w:w="993" w:type="dxa"/>
          </w:tcPr>
          <w:p w:rsidR="00784532" w:rsidRDefault="00784532"/>
        </w:tc>
        <w:tc>
          <w:tcPr>
            <w:tcW w:w="2836" w:type="dxa"/>
          </w:tcPr>
          <w:p w:rsidR="00784532" w:rsidRDefault="00784532"/>
        </w:tc>
      </w:tr>
      <w:tr w:rsidR="00784532">
        <w:trPr>
          <w:trHeight w:hRule="exact" w:val="277"/>
        </w:trPr>
        <w:tc>
          <w:tcPr>
            <w:tcW w:w="143" w:type="dxa"/>
          </w:tcPr>
          <w:p w:rsidR="00784532" w:rsidRDefault="00784532"/>
        </w:tc>
        <w:tc>
          <w:tcPr>
            <w:tcW w:w="10079" w:type="dxa"/>
            <w:gridSpan w:val="9"/>
            <w:vMerge w:val="restart"/>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84532">
        <w:trPr>
          <w:trHeight w:hRule="exact" w:val="138"/>
        </w:trPr>
        <w:tc>
          <w:tcPr>
            <w:tcW w:w="143" w:type="dxa"/>
          </w:tcPr>
          <w:p w:rsidR="00784532" w:rsidRDefault="00784532"/>
        </w:tc>
        <w:tc>
          <w:tcPr>
            <w:tcW w:w="10079" w:type="dxa"/>
            <w:gridSpan w:val="9"/>
            <w:vMerge/>
            <w:shd w:val="clear" w:color="000000" w:fill="FFFFFF"/>
            <w:tcMar>
              <w:left w:w="34" w:type="dxa"/>
              <w:right w:w="34" w:type="dxa"/>
            </w:tcMar>
          </w:tcPr>
          <w:p w:rsidR="00784532" w:rsidRDefault="00784532"/>
        </w:tc>
      </w:tr>
      <w:tr w:rsidR="00784532">
        <w:trPr>
          <w:trHeight w:hRule="exact" w:val="1666"/>
        </w:trPr>
        <w:tc>
          <w:tcPr>
            <w:tcW w:w="143" w:type="dxa"/>
          </w:tcPr>
          <w:p w:rsidR="00784532" w:rsidRDefault="00784532"/>
        </w:tc>
        <w:tc>
          <w:tcPr>
            <w:tcW w:w="10079" w:type="dxa"/>
            <w:gridSpan w:val="9"/>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84532" w:rsidRDefault="00784532">
            <w:pPr>
              <w:spacing w:after="0" w:line="240" w:lineRule="auto"/>
              <w:jc w:val="center"/>
              <w:rPr>
                <w:sz w:val="24"/>
                <w:szCs w:val="24"/>
              </w:rPr>
            </w:pPr>
          </w:p>
          <w:p w:rsidR="00784532" w:rsidRDefault="00FB12E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84532" w:rsidRDefault="00784532">
            <w:pPr>
              <w:spacing w:after="0" w:line="240" w:lineRule="auto"/>
              <w:jc w:val="center"/>
              <w:rPr>
                <w:sz w:val="24"/>
                <w:szCs w:val="24"/>
              </w:rPr>
            </w:pPr>
          </w:p>
          <w:p w:rsidR="00784532" w:rsidRDefault="00FB12E3">
            <w:pPr>
              <w:spacing w:after="0" w:line="240" w:lineRule="auto"/>
              <w:jc w:val="center"/>
              <w:rPr>
                <w:sz w:val="24"/>
                <w:szCs w:val="24"/>
              </w:rPr>
            </w:pPr>
            <w:r>
              <w:rPr>
                <w:rFonts w:ascii="Times New Roman" w:hAnsi="Times New Roman" w:cs="Times New Roman"/>
                <w:color w:val="000000"/>
                <w:sz w:val="24"/>
                <w:szCs w:val="24"/>
              </w:rPr>
              <w:t>Омск, 2021</w:t>
            </w:r>
          </w:p>
        </w:tc>
      </w:tr>
    </w:tbl>
    <w:p w:rsidR="00784532" w:rsidRDefault="00FB12E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84532">
        <w:trPr>
          <w:trHeight w:hRule="exact" w:val="2222"/>
        </w:trPr>
        <w:tc>
          <w:tcPr>
            <w:tcW w:w="10788"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lastRenderedPageBreak/>
              <w:t>Составитель:</w:t>
            </w:r>
          </w:p>
          <w:p w:rsidR="00784532" w:rsidRDefault="00784532">
            <w:pPr>
              <w:spacing w:after="0" w:line="240" w:lineRule="auto"/>
              <w:rPr>
                <w:sz w:val="24"/>
                <w:szCs w:val="24"/>
              </w:rPr>
            </w:pPr>
          </w:p>
          <w:p w:rsidR="00784532" w:rsidRDefault="00FB12E3">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784532" w:rsidRDefault="00784532">
            <w:pPr>
              <w:spacing w:after="0" w:line="240" w:lineRule="auto"/>
              <w:rPr>
                <w:sz w:val="24"/>
                <w:szCs w:val="24"/>
              </w:rPr>
            </w:pPr>
          </w:p>
          <w:p w:rsidR="00784532" w:rsidRDefault="00FB12E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84532" w:rsidRDefault="00FB12E3">
            <w:pPr>
              <w:spacing w:after="0" w:line="240" w:lineRule="auto"/>
              <w:rPr>
                <w:sz w:val="24"/>
                <w:szCs w:val="24"/>
              </w:rPr>
            </w:pPr>
            <w:r>
              <w:rPr>
                <w:rFonts w:ascii="Times New Roman" w:hAnsi="Times New Roman" w:cs="Times New Roman"/>
                <w:color w:val="000000"/>
                <w:sz w:val="24"/>
                <w:szCs w:val="24"/>
              </w:rPr>
              <w:t>Протокол от 30.08.2021 г.  №1</w:t>
            </w:r>
          </w:p>
        </w:tc>
      </w:tr>
      <w:tr w:rsidR="00784532">
        <w:trPr>
          <w:trHeight w:hRule="exact" w:val="277"/>
        </w:trPr>
        <w:tc>
          <w:tcPr>
            <w:tcW w:w="10788"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84532" w:rsidRDefault="00FB1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532">
        <w:trPr>
          <w:trHeight w:hRule="exact" w:val="277"/>
        </w:trPr>
        <w:tc>
          <w:tcPr>
            <w:tcW w:w="9654" w:type="dxa"/>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84532">
        <w:trPr>
          <w:trHeight w:hRule="exact" w:val="555"/>
        </w:trPr>
        <w:tc>
          <w:tcPr>
            <w:tcW w:w="9640" w:type="dxa"/>
          </w:tcPr>
          <w:p w:rsidR="00784532" w:rsidRDefault="00784532"/>
        </w:tc>
      </w:tr>
      <w:tr w:rsidR="00784532">
        <w:trPr>
          <w:trHeight w:hRule="exact" w:val="8751"/>
        </w:trPr>
        <w:tc>
          <w:tcPr>
            <w:tcW w:w="9654"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84532" w:rsidRDefault="00FB12E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84532" w:rsidRDefault="00FB12E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84532" w:rsidRDefault="00FB12E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84532" w:rsidRDefault="00FB12E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4532" w:rsidRDefault="00FB12E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84532" w:rsidRDefault="00FB12E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84532" w:rsidRDefault="00FB12E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84532" w:rsidRDefault="00FB12E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84532" w:rsidRDefault="00FB12E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4532" w:rsidRDefault="00FB12E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84532" w:rsidRDefault="00FB12E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84532" w:rsidRDefault="00FB1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532">
        <w:trPr>
          <w:trHeight w:hRule="exact" w:val="277"/>
        </w:trPr>
        <w:tc>
          <w:tcPr>
            <w:tcW w:w="9654"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84532">
        <w:trPr>
          <w:trHeight w:hRule="exact" w:val="14619"/>
        </w:trPr>
        <w:tc>
          <w:tcPr>
            <w:tcW w:w="9654" w:type="dxa"/>
            <w:shd w:val="clear" w:color="000000" w:fill="FFFFFF"/>
            <w:tcMar>
              <w:left w:w="34" w:type="dxa"/>
              <w:right w:w="34" w:type="dxa"/>
            </w:tcMar>
          </w:tcPr>
          <w:p w:rsidR="00784532" w:rsidRDefault="00FB12E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84532" w:rsidRDefault="00FB12E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784532" w:rsidRDefault="00FB12E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84532" w:rsidRDefault="00FB12E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84532" w:rsidRDefault="00FB12E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4532" w:rsidRDefault="00FB12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4532" w:rsidRDefault="00FB12E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4532" w:rsidRDefault="00FB12E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84532" w:rsidRDefault="00FB12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4532" w:rsidRDefault="00FB12E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784532" w:rsidRDefault="00FB12E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бухгалтерского учета» в течение 2021/2022 учебного года:</w:t>
            </w:r>
          </w:p>
          <w:p w:rsidR="00784532" w:rsidRDefault="00FB12E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84532">
        <w:trPr>
          <w:trHeight w:hRule="exact" w:val="138"/>
        </w:trPr>
        <w:tc>
          <w:tcPr>
            <w:tcW w:w="9640" w:type="dxa"/>
          </w:tcPr>
          <w:p w:rsidR="00784532" w:rsidRDefault="00784532"/>
        </w:tc>
      </w:tr>
      <w:tr w:rsidR="00784532">
        <w:trPr>
          <w:trHeight w:hRule="exact" w:val="355"/>
        </w:trPr>
        <w:tc>
          <w:tcPr>
            <w:tcW w:w="9654"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b/>
                <w:color w:val="000000"/>
                <w:sz w:val="24"/>
                <w:szCs w:val="24"/>
              </w:rPr>
              <w:t>1. Наименование дисциплины: Б1.В.02 «Основы бухгалтерского учета».</w:t>
            </w:r>
          </w:p>
        </w:tc>
      </w:tr>
    </w:tbl>
    <w:p w:rsidR="00784532" w:rsidRDefault="00FB12E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84532">
        <w:trPr>
          <w:trHeight w:hRule="exact" w:val="855"/>
        </w:trPr>
        <w:tc>
          <w:tcPr>
            <w:tcW w:w="9654" w:type="dxa"/>
            <w:gridSpan w:val="4"/>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84532">
        <w:trPr>
          <w:trHeight w:hRule="exact" w:val="138"/>
        </w:trPr>
        <w:tc>
          <w:tcPr>
            <w:tcW w:w="3970" w:type="dxa"/>
          </w:tcPr>
          <w:p w:rsidR="00784532" w:rsidRDefault="00784532"/>
        </w:tc>
        <w:tc>
          <w:tcPr>
            <w:tcW w:w="3828" w:type="dxa"/>
          </w:tcPr>
          <w:p w:rsidR="00784532" w:rsidRDefault="00784532"/>
        </w:tc>
        <w:tc>
          <w:tcPr>
            <w:tcW w:w="852" w:type="dxa"/>
          </w:tcPr>
          <w:p w:rsidR="00784532" w:rsidRDefault="00784532"/>
        </w:tc>
        <w:tc>
          <w:tcPr>
            <w:tcW w:w="993" w:type="dxa"/>
          </w:tcPr>
          <w:p w:rsidR="00784532" w:rsidRDefault="00784532"/>
        </w:tc>
      </w:tr>
      <w:tr w:rsidR="00784532">
        <w:trPr>
          <w:trHeight w:hRule="exact" w:val="3260"/>
        </w:trPr>
        <w:tc>
          <w:tcPr>
            <w:tcW w:w="9654" w:type="dxa"/>
            <w:gridSpan w:val="4"/>
            <w:shd w:val="clear" w:color="000000" w:fill="FFFFFF"/>
            <w:tcMar>
              <w:left w:w="34" w:type="dxa"/>
              <w:right w:w="34" w:type="dxa"/>
            </w:tcMar>
          </w:tcPr>
          <w:p w:rsidR="00784532" w:rsidRDefault="00FB12E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84532" w:rsidRDefault="00FB12E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бухгалтерского учета»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8453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b/>
                <w:color w:val="000000"/>
                <w:sz w:val="24"/>
                <w:szCs w:val="24"/>
              </w:rPr>
              <w:t>Код компетенции: ПК-4</w:t>
            </w:r>
          </w:p>
          <w:p w:rsidR="00784532" w:rsidRDefault="00FB12E3">
            <w:pPr>
              <w:spacing w:after="0" w:line="240" w:lineRule="auto"/>
              <w:rPr>
                <w:sz w:val="24"/>
                <w:szCs w:val="24"/>
              </w:rPr>
            </w:pPr>
            <w:r>
              <w:rPr>
                <w:rFonts w:ascii="Times New Roman" w:hAnsi="Times New Roman" w:cs="Times New Roman"/>
                <w:b/>
                <w:color w:val="000000"/>
                <w:sz w:val="24"/>
                <w:szCs w:val="24"/>
              </w:rPr>
              <w:t>Способен консультировать по закупочным процедурам</w:t>
            </w:r>
          </w:p>
        </w:tc>
      </w:tr>
      <w:tr w:rsidR="00784532">
        <w:trPr>
          <w:trHeight w:hRule="exact" w:val="585"/>
        </w:trPr>
        <w:tc>
          <w:tcPr>
            <w:tcW w:w="9654" w:type="dxa"/>
            <w:gridSpan w:val="4"/>
            <w:shd w:val="clear" w:color="000000" w:fill="FFFFFF"/>
            <w:tcMar>
              <w:left w:w="34" w:type="dxa"/>
              <w:right w:w="34" w:type="dxa"/>
            </w:tcMar>
          </w:tcPr>
          <w:p w:rsidR="00784532" w:rsidRDefault="00784532">
            <w:pPr>
              <w:spacing w:after="0" w:line="240" w:lineRule="auto"/>
              <w:rPr>
                <w:sz w:val="24"/>
                <w:szCs w:val="24"/>
              </w:rPr>
            </w:pPr>
          </w:p>
          <w:p w:rsidR="00784532" w:rsidRDefault="00FB12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453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ПК-4.1 знать основы бухгалтерского учета в части применения к закупкам</w:t>
            </w:r>
          </w:p>
        </w:tc>
      </w:tr>
      <w:tr w:rsidR="0078453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ПК-4.7 уметь проверять необходимую документацию для проведения закупочной процедуры</w:t>
            </w:r>
          </w:p>
        </w:tc>
      </w:tr>
      <w:tr w:rsidR="0078453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ПК-4.11 владеть навыками проверки необходимой документации для проведения закупочной процедуры</w:t>
            </w:r>
          </w:p>
        </w:tc>
      </w:tr>
      <w:tr w:rsidR="00784532">
        <w:trPr>
          <w:trHeight w:hRule="exact" w:val="416"/>
        </w:trPr>
        <w:tc>
          <w:tcPr>
            <w:tcW w:w="3970" w:type="dxa"/>
          </w:tcPr>
          <w:p w:rsidR="00784532" w:rsidRDefault="00784532"/>
        </w:tc>
        <w:tc>
          <w:tcPr>
            <w:tcW w:w="3828" w:type="dxa"/>
          </w:tcPr>
          <w:p w:rsidR="00784532" w:rsidRDefault="00784532"/>
        </w:tc>
        <w:tc>
          <w:tcPr>
            <w:tcW w:w="852" w:type="dxa"/>
          </w:tcPr>
          <w:p w:rsidR="00784532" w:rsidRDefault="00784532"/>
        </w:tc>
        <w:tc>
          <w:tcPr>
            <w:tcW w:w="993" w:type="dxa"/>
          </w:tcPr>
          <w:p w:rsidR="00784532" w:rsidRDefault="00784532"/>
        </w:tc>
      </w:tr>
      <w:tr w:rsidR="00784532">
        <w:trPr>
          <w:trHeight w:hRule="exact" w:val="304"/>
        </w:trPr>
        <w:tc>
          <w:tcPr>
            <w:tcW w:w="9654" w:type="dxa"/>
            <w:gridSpan w:val="4"/>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84532">
        <w:trPr>
          <w:trHeight w:hRule="exact" w:val="1366"/>
        </w:trPr>
        <w:tc>
          <w:tcPr>
            <w:tcW w:w="9654" w:type="dxa"/>
            <w:gridSpan w:val="4"/>
            <w:shd w:val="clear" w:color="000000" w:fill="FFFFFF"/>
            <w:tcMar>
              <w:left w:w="34" w:type="dxa"/>
              <w:right w:w="34" w:type="dxa"/>
            </w:tcMar>
          </w:tcPr>
          <w:p w:rsidR="00784532" w:rsidRDefault="00784532">
            <w:pPr>
              <w:spacing w:after="0" w:line="240" w:lineRule="auto"/>
              <w:jc w:val="both"/>
              <w:rPr>
                <w:sz w:val="24"/>
                <w:szCs w:val="24"/>
              </w:rPr>
            </w:pPr>
          </w:p>
          <w:p w:rsidR="00784532" w:rsidRDefault="00FB12E3">
            <w:pPr>
              <w:spacing w:after="0" w:line="240" w:lineRule="auto"/>
              <w:jc w:val="both"/>
              <w:rPr>
                <w:sz w:val="24"/>
                <w:szCs w:val="24"/>
              </w:rPr>
            </w:pPr>
            <w:r>
              <w:rPr>
                <w:rFonts w:ascii="Times New Roman" w:hAnsi="Times New Roman" w:cs="Times New Roman"/>
                <w:color w:val="000000"/>
                <w:sz w:val="24"/>
                <w:szCs w:val="24"/>
              </w:rPr>
              <w:t>Дисциплина Б1.В.02 «Основы бухгалтерского учета»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rsidR="00784532">
        <w:trPr>
          <w:trHeight w:hRule="exact" w:val="138"/>
        </w:trPr>
        <w:tc>
          <w:tcPr>
            <w:tcW w:w="3970" w:type="dxa"/>
          </w:tcPr>
          <w:p w:rsidR="00784532" w:rsidRDefault="00784532"/>
        </w:tc>
        <w:tc>
          <w:tcPr>
            <w:tcW w:w="3828" w:type="dxa"/>
          </w:tcPr>
          <w:p w:rsidR="00784532" w:rsidRDefault="00784532"/>
        </w:tc>
        <w:tc>
          <w:tcPr>
            <w:tcW w:w="852" w:type="dxa"/>
          </w:tcPr>
          <w:p w:rsidR="00784532" w:rsidRDefault="00784532"/>
        </w:tc>
        <w:tc>
          <w:tcPr>
            <w:tcW w:w="993" w:type="dxa"/>
          </w:tcPr>
          <w:p w:rsidR="00784532" w:rsidRDefault="00784532"/>
        </w:tc>
      </w:tr>
      <w:tr w:rsidR="0078453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32" w:rsidRDefault="00FB12E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32" w:rsidRDefault="00FB12E3">
            <w:pPr>
              <w:spacing w:after="0" w:line="240" w:lineRule="auto"/>
              <w:jc w:val="center"/>
              <w:rPr>
                <w:sz w:val="24"/>
                <w:szCs w:val="24"/>
              </w:rPr>
            </w:pPr>
            <w:r>
              <w:rPr>
                <w:rFonts w:ascii="Times New Roman" w:hAnsi="Times New Roman" w:cs="Times New Roman"/>
                <w:color w:val="000000"/>
                <w:sz w:val="24"/>
                <w:szCs w:val="24"/>
              </w:rPr>
              <w:t>Коды</w:t>
            </w:r>
          </w:p>
          <w:p w:rsidR="00784532" w:rsidRDefault="00FB12E3">
            <w:pPr>
              <w:spacing w:after="0" w:line="240" w:lineRule="auto"/>
              <w:jc w:val="center"/>
              <w:rPr>
                <w:sz w:val="24"/>
                <w:szCs w:val="24"/>
              </w:rPr>
            </w:pPr>
            <w:r>
              <w:rPr>
                <w:rFonts w:ascii="Times New Roman" w:hAnsi="Times New Roman" w:cs="Times New Roman"/>
                <w:color w:val="000000"/>
                <w:sz w:val="24"/>
                <w:szCs w:val="24"/>
              </w:rPr>
              <w:t>форми-</w:t>
            </w:r>
          </w:p>
          <w:p w:rsidR="00784532" w:rsidRDefault="00FB12E3">
            <w:pPr>
              <w:spacing w:after="0" w:line="240" w:lineRule="auto"/>
              <w:jc w:val="center"/>
              <w:rPr>
                <w:sz w:val="24"/>
                <w:szCs w:val="24"/>
              </w:rPr>
            </w:pPr>
            <w:r>
              <w:rPr>
                <w:rFonts w:ascii="Times New Roman" w:hAnsi="Times New Roman" w:cs="Times New Roman"/>
                <w:color w:val="000000"/>
                <w:sz w:val="24"/>
                <w:szCs w:val="24"/>
              </w:rPr>
              <w:t>руемых</w:t>
            </w:r>
          </w:p>
          <w:p w:rsidR="00784532" w:rsidRDefault="00FB12E3">
            <w:pPr>
              <w:spacing w:after="0" w:line="240" w:lineRule="auto"/>
              <w:jc w:val="center"/>
              <w:rPr>
                <w:sz w:val="24"/>
                <w:szCs w:val="24"/>
              </w:rPr>
            </w:pPr>
            <w:r>
              <w:rPr>
                <w:rFonts w:ascii="Times New Roman" w:hAnsi="Times New Roman" w:cs="Times New Roman"/>
                <w:color w:val="000000"/>
                <w:sz w:val="24"/>
                <w:szCs w:val="24"/>
              </w:rPr>
              <w:t>компе-</w:t>
            </w:r>
          </w:p>
          <w:p w:rsidR="00784532" w:rsidRDefault="00FB12E3">
            <w:pPr>
              <w:spacing w:after="0" w:line="240" w:lineRule="auto"/>
              <w:jc w:val="center"/>
              <w:rPr>
                <w:sz w:val="24"/>
                <w:szCs w:val="24"/>
              </w:rPr>
            </w:pPr>
            <w:r>
              <w:rPr>
                <w:rFonts w:ascii="Times New Roman" w:hAnsi="Times New Roman" w:cs="Times New Roman"/>
                <w:color w:val="000000"/>
                <w:sz w:val="24"/>
                <w:szCs w:val="24"/>
              </w:rPr>
              <w:t>тенций</w:t>
            </w:r>
          </w:p>
        </w:tc>
      </w:tr>
      <w:tr w:rsidR="0078453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32" w:rsidRDefault="00FB12E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32" w:rsidRDefault="00784532"/>
        </w:tc>
      </w:tr>
      <w:tr w:rsidR="0078453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32" w:rsidRDefault="00FB12E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32" w:rsidRDefault="00FB12E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32" w:rsidRDefault="00784532"/>
        </w:tc>
      </w:tr>
      <w:tr w:rsidR="00784532">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32" w:rsidRDefault="00FB12E3">
            <w:pPr>
              <w:spacing w:after="0" w:line="240" w:lineRule="auto"/>
              <w:jc w:val="center"/>
            </w:pPr>
            <w:r>
              <w:rPr>
                <w:rFonts w:ascii="Times New Roman" w:hAnsi="Times New Roman" w:cs="Times New Roman"/>
                <w:color w:val="000000"/>
              </w:rPr>
              <w:t>Экономика торговой отрасли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32" w:rsidRDefault="00FB12E3">
            <w:pPr>
              <w:spacing w:after="0" w:line="240" w:lineRule="auto"/>
              <w:jc w:val="center"/>
            </w:pPr>
            <w:r>
              <w:rPr>
                <w:rFonts w:ascii="Times New Roman" w:hAnsi="Times New Roman" w:cs="Times New Roman"/>
                <w:color w:val="000000"/>
              </w:rPr>
              <w:t>Антикоррупционная культура</w:t>
            </w:r>
          </w:p>
          <w:p w:rsidR="00784532" w:rsidRDefault="00FB12E3">
            <w:pPr>
              <w:spacing w:after="0" w:line="240" w:lineRule="auto"/>
              <w:jc w:val="center"/>
            </w:pPr>
            <w:r>
              <w:rPr>
                <w:rFonts w:ascii="Times New Roman" w:hAnsi="Times New Roman" w:cs="Times New Roman"/>
                <w:color w:val="000000"/>
              </w:rPr>
              <w:t>Статистика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32" w:rsidRDefault="00FB12E3">
            <w:pPr>
              <w:spacing w:after="0" w:line="240" w:lineRule="auto"/>
              <w:jc w:val="center"/>
              <w:rPr>
                <w:sz w:val="24"/>
                <w:szCs w:val="24"/>
              </w:rPr>
            </w:pPr>
            <w:r>
              <w:rPr>
                <w:rFonts w:ascii="Times New Roman" w:hAnsi="Times New Roman" w:cs="Times New Roman"/>
                <w:color w:val="000000"/>
                <w:sz w:val="24"/>
                <w:szCs w:val="24"/>
              </w:rPr>
              <w:t>ПК-4</w:t>
            </w:r>
          </w:p>
        </w:tc>
      </w:tr>
      <w:tr w:rsidR="00784532">
        <w:trPr>
          <w:trHeight w:hRule="exact" w:val="138"/>
        </w:trPr>
        <w:tc>
          <w:tcPr>
            <w:tcW w:w="3970" w:type="dxa"/>
          </w:tcPr>
          <w:p w:rsidR="00784532" w:rsidRDefault="00784532"/>
        </w:tc>
        <w:tc>
          <w:tcPr>
            <w:tcW w:w="3828" w:type="dxa"/>
          </w:tcPr>
          <w:p w:rsidR="00784532" w:rsidRDefault="00784532"/>
        </w:tc>
        <w:tc>
          <w:tcPr>
            <w:tcW w:w="852" w:type="dxa"/>
          </w:tcPr>
          <w:p w:rsidR="00784532" w:rsidRDefault="00784532"/>
        </w:tc>
        <w:tc>
          <w:tcPr>
            <w:tcW w:w="993" w:type="dxa"/>
          </w:tcPr>
          <w:p w:rsidR="00784532" w:rsidRDefault="00784532"/>
        </w:tc>
      </w:tr>
      <w:tr w:rsidR="00784532">
        <w:trPr>
          <w:trHeight w:hRule="exact" w:val="1125"/>
        </w:trPr>
        <w:tc>
          <w:tcPr>
            <w:tcW w:w="9654" w:type="dxa"/>
            <w:gridSpan w:val="4"/>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84532">
        <w:trPr>
          <w:trHeight w:hRule="exact" w:val="585"/>
        </w:trPr>
        <w:tc>
          <w:tcPr>
            <w:tcW w:w="9654" w:type="dxa"/>
            <w:gridSpan w:val="4"/>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84532" w:rsidRDefault="00FB12E3">
            <w:pPr>
              <w:spacing w:after="0" w:line="240" w:lineRule="auto"/>
              <w:jc w:val="center"/>
              <w:rPr>
                <w:sz w:val="24"/>
                <w:szCs w:val="24"/>
              </w:rPr>
            </w:pPr>
            <w:r>
              <w:rPr>
                <w:rFonts w:ascii="Times New Roman" w:hAnsi="Times New Roman" w:cs="Times New Roman"/>
                <w:color w:val="000000"/>
                <w:sz w:val="24"/>
                <w:szCs w:val="24"/>
              </w:rPr>
              <w:t>Из них:</w:t>
            </w:r>
          </w:p>
        </w:tc>
      </w:tr>
      <w:tr w:rsidR="00784532">
        <w:trPr>
          <w:trHeight w:hRule="exact" w:val="138"/>
        </w:trPr>
        <w:tc>
          <w:tcPr>
            <w:tcW w:w="3970" w:type="dxa"/>
          </w:tcPr>
          <w:p w:rsidR="00784532" w:rsidRDefault="00784532"/>
        </w:tc>
        <w:tc>
          <w:tcPr>
            <w:tcW w:w="3828" w:type="dxa"/>
          </w:tcPr>
          <w:p w:rsidR="00784532" w:rsidRDefault="00784532"/>
        </w:tc>
        <w:tc>
          <w:tcPr>
            <w:tcW w:w="852" w:type="dxa"/>
          </w:tcPr>
          <w:p w:rsidR="00784532" w:rsidRDefault="00784532"/>
        </w:tc>
        <w:tc>
          <w:tcPr>
            <w:tcW w:w="993" w:type="dxa"/>
          </w:tcPr>
          <w:p w:rsidR="00784532" w:rsidRDefault="00784532"/>
        </w:tc>
      </w:tr>
      <w:tr w:rsidR="007845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36</w:t>
            </w:r>
          </w:p>
        </w:tc>
      </w:tr>
      <w:tr w:rsidR="007845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18</w:t>
            </w:r>
          </w:p>
        </w:tc>
      </w:tr>
      <w:tr w:rsidR="007845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0</w:t>
            </w:r>
          </w:p>
        </w:tc>
      </w:tr>
      <w:tr w:rsidR="007845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18</w:t>
            </w:r>
          </w:p>
        </w:tc>
      </w:tr>
      <w:tr w:rsidR="007845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0</w:t>
            </w:r>
          </w:p>
        </w:tc>
      </w:tr>
      <w:tr w:rsidR="007845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34</w:t>
            </w:r>
          </w:p>
        </w:tc>
      </w:tr>
      <w:tr w:rsidR="007845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36</w:t>
            </w:r>
          </w:p>
        </w:tc>
      </w:tr>
      <w:tr w:rsidR="007845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экзамены 2</w:t>
            </w:r>
          </w:p>
        </w:tc>
      </w:tr>
    </w:tbl>
    <w:p w:rsidR="00784532" w:rsidRDefault="00FB12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84532">
        <w:trPr>
          <w:trHeight w:hRule="exact" w:val="1666"/>
        </w:trPr>
        <w:tc>
          <w:tcPr>
            <w:tcW w:w="9654" w:type="dxa"/>
            <w:gridSpan w:val="4"/>
            <w:shd w:val="clear" w:color="000000" w:fill="FFFFFF"/>
            <w:tcMar>
              <w:left w:w="34" w:type="dxa"/>
              <w:right w:w="34" w:type="dxa"/>
            </w:tcMar>
          </w:tcPr>
          <w:p w:rsidR="00784532" w:rsidRDefault="00784532">
            <w:pPr>
              <w:spacing w:after="0" w:line="240" w:lineRule="auto"/>
              <w:jc w:val="center"/>
              <w:rPr>
                <w:sz w:val="24"/>
                <w:szCs w:val="24"/>
              </w:rPr>
            </w:pPr>
          </w:p>
          <w:p w:rsidR="00784532" w:rsidRDefault="00FB12E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4532" w:rsidRDefault="00784532">
            <w:pPr>
              <w:spacing w:after="0" w:line="240" w:lineRule="auto"/>
              <w:jc w:val="center"/>
              <w:rPr>
                <w:sz w:val="24"/>
                <w:szCs w:val="24"/>
              </w:rPr>
            </w:pPr>
          </w:p>
          <w:p w:rsidR="00784532" w:rsidRDefault="00FB12E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84532">
        <w:trPr>
          <w:trHeight w:hRule="exact" w:val="416"/>
        </w:trPr>
        <w:tc>
          <w:tcPr>
            <w:tcW w:w="5671" w:type="dxa"/>
          </w:tcPr>
          <w:p w:rsidR="00784532" w:rsidRDefault="00784532"/>
        </w:tc>
        <w:tc>
          <w:tcPr>
            <w:tcW w:w="1702" w:type="dxa"/>
          </w:tcPr>
          <w:p w:rsidR="00784532" w:rsidRDefault="00784532"/>
        </w:tc>
        <w:tc>
          <w:tcPr>
            <w:tcW w:w="1135" w:type="dxa"/>
          </w:tcPr>
          <w:p w:rsidR="00784532" w:rsidRDefault="00784532"/>
        </w:tc>
        <w:tc>
          <w:tcPr>
            <w:tcW w:w="1135" w:type="dxa"/>
          </w:tcPr>
          <w:p w:rsidR="00784532" w:rsidRDefault="00784532"/>
        </w:tc>
      </w:tr>
      <w:tr w:rsidR="007845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32" w:rsidRDefault="00FB12E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32" w:rsidRDefault="00FB12E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32" w:rsidRDefault="00FB12E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32" w:rsidRDefault="00FB12E3">
            <w:pPr>
              <w:spacing w:after="0" w:line="240" w:lineRule="auto"/>
              <w:jc w:val="center"/>
              <w:rPr>
                <w:sz w:val="24"/>
                <w:szCs w:val="24"/>
              </w:rPr>
            </w:pPr>
            <w:r>
              <w:rPr>
                <w:rFonts w:ascii="Times New Roman" w:hAnsi="Times New Roman" w:cs="Times New Roman"/>
                <w:color w:val="000000"/>
                <w:sz w:val="24"/>
                <w:szCs w:val="24"/>
              </w:rPr>
              <w:t>Часов</w:t>
            </w:r>
          </w:p>
        </w:tc>
      </w:tr>
      <w:tr w:rsidR="0078453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532" w:rsidRDefault="0078453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532" w:rsidRDefault="0078453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532" w:rsidRDefault="0078453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532" w:rsidRDefault="00784532"/>
        </w:tc>
      </w:tr>
      <w:tr w:rsidR="007845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Содержание, функции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r>
      <w:tr w:rsidR="007845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r>
      <w:tr w:rsidR="007845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Счета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r>
      <w:tr w:rsidR="007845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Методологические основы учета хозяйственных процессов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6</w:t>
            </w:r>
          </w:p>
        </w:tc>
      </w:tr>
      <w:tr w:rsidR="007845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Обобщение учетной информации для составления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4</w:t>
            </w:r>
          </w:p>
        </w:tc>
      </w:tr>
      <w:tr w:rsidR="007845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Законодательное и нормативное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r>
      <w:tr w:rsidR="007845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Содержание, функции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r>
      <w:tr w:rsidR="007845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r>
      <w:tr w:rsidR="007845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Счета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r>
      <w:tr w:rsidR="007845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Методологические основы учета хозяйственных процессов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6</w:t>
            </w:r>
          </w:p>
        </w:tc>
      </w:tr>
      <w:tr w:rsidR="007845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Обобщение учетной информации для составления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4</w:t>
            </w:r>
          </w:p>
        </w:tc>
      </w:tr>
      <w:tr w:rsidR="007845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Законодательное и нормативное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r>
      <w:tr w:rsidR="007845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Содержание, функции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4</w:t>
            </w:r>
          </w:p>
        </w:tc>
      </w:tr>
      <w:tr w:rsidR="007845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6</w:t>
            </w:r>
          </w:p>
        </w:tc>
      </w:tr>
      <w:tr w:rsidR="007845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Счета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6</w:t>
            </w:r>
          </w:p>
        </w:tc>
      </w:tr>
      <w:tr w:rsidR="007845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Методологические основы учета хозяйственных процессов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6</w:t>
            </w:r>
          </w:p>
        </w:tc>
      </w:tr>
      <w:tr w:rsidR="007845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Обобщение учетной информации для составления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6</w:t>
            </w:r>
          </w:p>
        </w:tc>
      </w:tr>
      <w:tr w:rsidR="007845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Законодательное и нормативное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6</w:t>
            </w:r>
          </w:p>
        </w:tc>
      </w:tr>
      <w:tr w:rsidR="007845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Основы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36</w:t>
            </w:r>
          </w:p>
        </w:tc>
      </w:tr>
      <w:tr w:rsidR="007845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Основы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2</w:t>
            </w:r>
          </w:p>
        </w:tc>
      </w:tr>
      <w:tr w:rsidR="0078453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7845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7845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color w:val="000000"/>
                <w:sz w:val="24"/>
                <w:szCs w:val="24"/>
              </w:rPr>
              <w:t>108</w:t>
            </w:r>
          </w:p>
        </w:tc>
      </w:tr>
      <w:tr w:rsidR="00784532">
        <w:trPr>
          <w:trHeight w:hRule="exact" w:val="2939"/>
        </w:trPr>
        <w:tc>
          <w:tcPr>
            <w:tcW w:w="9654" w:type="dxa"/>
            <w:gridSpan w:val="4"/>
            <w:shd w:val="clear" w:color="000000" w:fill="FFFFFF"/>
            <w:tcMar>
              <w:left w:w="34" w:type="dxa"/>
              <w:right w:w="34" w:type="dxa"/>
            </w:tcMar>
          </w:tcPr>
          <w:p w:rsidR="00784532" w:rsidRDefault="00784532">
            <w:pPr>
              <w:spacing w:after="0" w:line="240" w:lineRule="auto"/>
              <w:jc w:val="both"/>
              <w:rPr>
                <w:sz w:val="20"/>
                <w:szCs w:val="20"/>
              </w:rPr>
            </w:pPr>
          </w:p>
          <w:p w:rsidR="00784532" w:rsidRDefault="00FB12E3">
            <w:pPr>
              <w:spacing w:after="0" w:line="240" w:lineRule="auto"/>
              <w:jc w:val="both"/>
              <w:rPr>
                <w:sz w:val="20"/>
                <w:szCs w:val="20"/>
              </w:rPr>
            </w:pPr>
            <w:r>
              <w:rPr>
                <w:rFonts w:ascii="Times New Roman" w:hAnsi="Times New Roman" w:cs="Times New Roman"/>
                <w:color w:val="000000"/>
                <w:sz w:val="20"/>
                <w:szCs w:val="20"/>
              </w:rPr>
              <w:t>* Примечания:</w:t>
            </w:r>
          </w:p>
          <w:p w:rsidR="00784532" w:rsidRDefault="00FB12E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4532" w:rsidRDefault="00FB12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784532" w:rsidRDefault="00FB1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532">
        <w:trPr>
          <w:trHeight w:hRule="exact" w:val="14889"/>
        </w:trPr>
        <w:tc>
          <w:tcPr>
            <w:tcW w:w="9654" w:type="dxa"/>
            <w:shd w:val="clear" w:color="000000" w:fill="FFFFFF"/>
            <w:tcMar>
              <w:left w:w="34" w:type="dxa"/>
              <w:right w:w="34" w:type="dxa"/>
            </w:tcMar>
          </w:tcPr>
          <w:p w:rsidR="00784532" w:rsidRDefault="00FB12E3">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84532" w:rsidRDefault="00FB12E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84532" w:rsidRDefault="00FB12E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84532" w:rsidRDefault="00FB12E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4532" w:rsidRDefault="00FB12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4532" w:rsidRDefault="00FB12E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84532" w:rsidRDefault="00FB12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84532">
        <w:trPr>
          <w:trHeight w:hRule="exact" w:val="502"/>
        </w:trPr>
        <w:tc>
          <w:tcPr>
            <w:tcW w:w="9654" w:type="dxa"/>
            <w:shd w:val="clear" w:color="000000" w:fill="FFFFFF"/>
            <w:tcMar>
              <w:left w:w="34" w:type="dxa"/>
              <w:right w:w="34" w:type="dxa"/>
            </w:tcMar>
          </w:tcPr>
          <w:p w:rsidR="00784532" w:rsidRDefault="00784532"/>
        </w:tc>
      </w:tr>
    </w:tbl>
    <w:p w:rsidR="00784532" w:rsidRDefault="00FB1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532">
        <w:trPr>
          <w:trHeight w:hRule="exact" w:val="314"/>
        </w:trPr>
        <w:tc>
          <w:tcPr>
            <w:tcW w:w="9654"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784532">
        <w:trPr>
          <w:trHeight w:hRule="exact" w:val="277"/>
        </w:trPr>
        <w:tc>
          <w:tcPr>
            <w:tcW w:w="9654" w:type="dxa"/>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84532">
        <w:trPr>
          <w:trHeight w:hRule="exact" w:val="26"/>
        </w:trPr>
        <w:tc>
          <w:tcPr>
            <w:tcW w:w="9654" w:type="dxa"/>
            <w:vMerge w:val="restart"/>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b/>
                <w:color w:val="000000"/>
                <w:sz w:val="24"/>
                <w:szCs w:val="24"/>
              </w:rPr>
              <w:t>Содержание, функции предмет и метод бухгалтерского учета</w:t>
            </w:r>
          </w:p>
        </w:tc>
      </w:tr>
      <w:tr w:rsidR="00784532">
        <w:trPr>
          <w:trHeight w:hRule="exact" w:val="277"/>
        </w:trPr>
        <w:tc>
          <w:tcPr>
            <w:tcW w:w="9654" w:type="dxa"/>
            <w:vMerge/>
            <w:shd w:val="clear" w:color="000000" w:fill="FFFFFF"/>
            <w:tcMar>
              <w:left w:w="34" w:type="dxa"/>
              <w:right w:w="34" w:type="dxa"/>
            </w:tcMar>
          </w:tcPr>
          <w:p w:rsidR="00784532" w:rsidRDefault="00784532"/>
        </w:tc>
      </w:tr>
      <w:tr w:rsidR="00784532">
        <w:trPr>
          <w:trHeight w:hRule="exact" w:val="1366"/>
        </w:trPr>
        <w:tc>
          <w:tcPr>
            <w:tcW w:w="9654" w:type="dxa"/>
            <w:shd w:val="clear" w:color="000000" w:fill="FFFFFF"/>
            <w:tcMar>
              <w:left w:w="34" w:type="dxa"/>
              <w:right w:w="34" w:type="dxa"/>
            </w:tcMar>
          </w:tcPr>
          <w:p w:rsidR="00784532" w:rsidRDefault="00FB12E3">
            <w:pPr>
              <w:spacing w:after="0" w:line="240" w:lineRule="auto"/>
              <w:jc w:val="both"/>
              <w:rPr>
                <w:sz w:val="24"/>
                <w:szCs w:val="24"/>
              </w:rPr>
            </w:pPr>
            <w:r>
              <w:rPr>
                <w:rFonts w:ascii="Times New Roman" w:hAnsi="Times New Roman" w:cs="Times New Roman"/>
                <w:color w:val="000000"/>
                <w:sz w:val="24"/>
                <w:szCs w:val="24"/>
              </w:rPr>
              <w:t>Бухгалтерский учет в системе хозяйственного учета. Измерители, применяемые в бухгалтерском учете. Пользователи бухгалтерской информации. Сущность и функции бухгалтерского учета. Основные требования и принципы ведения бухгалтерского учета. Сфера действия бухгалтерского учета. Классификация имущества организации по видам. Классификация имущества организации по источникам образования.</w:t>
            </w:r>
          </w:p>
        </w:tc>
      </w:tr>
      <w:tr w:rsidR="00784532">
        <w:trPr>
          <w:trHeight w:hRule="exact" w:val="304"/>
        </w:trPr>
        <w:tc>
          <w:tcPr>
            <w:tcW w:w="9654" w:type="dxa"/>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b/>
                <w:color w:val="000000"/>
                <w:sz w:val="24"/>
                <w:szCs w:val="24"/>
              </w:rPr>
              <w:t>Бухгалтерский баланс</w:t>
            </w:r>
          </w:p>
        </w:tc>
      </w:tr>
      <w:tr w:rsidR="00784532">
        <w:trPr>
          <w:trHeight w:hRule="exact" w:val="555"/>
        </w:trPr>
        <w:tc>
          <w:tcPr>
            <w:tcW w:w="9654" w:type="dxa"/>
            <w:shd w:val="clear" w:color="000000" w:fill="FFFFFF"/>
            <w:tcMar>
              <w:left w:w="34" w:type="dxa"/>
              <w:right w:w="34" w:type="dxa"/>
            </w:tcMar>
          </w:tcPr>
          <w:p w:rsidR="00784532" w:rsidRDefault="00FB12E3">
            <w:pPr>
              <w:spacing w:after="0" w:line="240" w:lineRule="auto"/>
              <w:jc w:val="both"/>
              <w:rPr>
                <w:sz w:val="24"/>
                <w:szCs w:val="24"/>
              </w:rPr>
            </w:pPr>
            <w:r>
              <w:rPr>
                <w:rFonts w:ascii="Times New Roman" w:hAnsi="Times New Roman" w:cs="Times New Roman"/>
                <w:color w:val="000000"/>
                <w:sz w:val="24"/>
                <w:szCs w:val="24"/>
              </w:rPr>
              <w:t>Понятие о бухгалтерском балансе, его строение и содержание. Виды бухгалтерских балансов. Влияние хозяйственных операций на бухгалтерский баланс</w:t>
            </w:r>
          </w:p>
        </w:tc>
      </w:tr>
      <w:tr w:rsidR="00784532">
        <w:trPr>
          <w:trHeight w:hRule="exact" w:val="304"/>
        </w:trPr>
        <w:tc>
          <w:tcPr>
            <w:tcW w:w="9654" w:type="dxa"/>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b/>
                <w:color w:val="000000"/>
                <w:sz w:val="24"/>
                <w:szCs w:val="24"/>
              </w:rPr>
              <w:t>Счета и двойная запись</w:t>
            </w:r>
          </w:p>
        </w:tc>
      </w:tr>
      <w:tr w:rsidR="00784532">
        <w:trPr>
          <w:trHeight w:hRule="exact" w:val="1637"/>
        </w:trPr>
        <w:tc>
          <w:tcPr>
            <w:tcW w:w="9654" w:type="dxa"/>
            <w:shd w:val="clear" w:color="000000" w:fill="FFFFFF"/>
            <w:tcMar>
              <w:left w:w="34" w:type="dxa"/>
              <w:right w:w="34" w:type="dxa"/>
            </w:tcMar>
          </w:tcPr>
          <w:p w:rsidR="00784532" w:rsidRDefault="00FB12E3">
            <w:pPr>
              <w:spacing w:after="0" w:line="240" w:lineRule="auto"/>
              <w:jc w:val="both"/>
              <w:rPr>
                <w:sz w:val="24"/>
                <w:szCs w:val="24"/>
              </w:rPr>
            </w:pPr>
            <w:r>
              <w:rPr>
                <w:rFonts w:ascii="Times New Roman" w:hAnsi="Times New Roman" w:cs="Times New Roman"/>
                <w:color w:val="000000"/>
                <w:sz w:val="24"/>
                <w:szCs w:val="24"/>
              </w:rPr>
              <w:t>Понятие о счетах бухгалтерского учета, их строение и назначение. Счета синтетического и аналитического учета, их назначение и взаимосвязь. Понятие и сущность двойной записи на счетах. Обобщение данных текущего бухгалтерского учета. Классификация счетов бухгалтерского учета по экономическому содержанию. Классификация счетов бухгалтерского учета по структуре. План счетов бухгалтерского учета.</w:t>
            </w:r>
          </w:p>
        </w:tc>
      </w:tr>
      <w:tr w:rsidR="00784532">
        <w:trPr>
          <w:trHeight w:hRule="exact" w:val="585"/>
        </w:trPr>
        <w:tc>
          <w:tcPr>
            <w:tcW w:w="9654" w:type="dxa"/>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b/>
                <w:color w:val="000000"/>
                <w:sz w:val="24"/>
                <w:szCs w:val="24"/>
              </w:rPr>
              <w:t>Методологические основы учета хозяйственных процессов закупочной деятельности</w:t>
            </w:r>
          </w:p>
        </w:tc>
      </w:tr>
      <w:tr w:rsidR="00784532">
        <w:trPr>
          <w:trHeight w:hRule="exact" w:val="555"/>
        </w:trPr>
        <w:tc>
          <w:tcPr>
            <w:tcW w:w="9654" w:type="dxa"/>
            <w:shd w:val="clear" w:color="000000" w:fill="FFFFFF"/>
            <w:tcMar>
              <w:left w:w="34" w:type="dxa"/>
              <w:right w:w="34" w:type="dxa"/>
            </w:tcMar>
          </w:tcPr>
          <w:p w:rsidR="00784532" w:rsidRDefault="00FB12E3">
            <w:pPr>
              <w:spacing w:after="0" w:line="240" w:lineRule="auto"/>
              <w:jc w:val="both"/>
              <w:rPr>
                <w:sz w:val="24"/>
                <w:szCs w:val="24"/>
              </w:rPr>
            </w:pPr>
            <w:r>
              <w:rPr>
                <w:rFonts w:ascii="Times New Roman" w:hAnsi="Times New Roman" w:cs="Times New Roman"/>
                <w:color w:val="000000"/>
                <w:sz w:val="24"/>
                <w:szCs w:val="24"/>
              </w:rPr>
              <w:t>Учет процесса заготовления. Особенности учета процесса производства. Учет процесса продаж. Порядок формирования финансовых результатов.</w:t>
            </w:r>
          </w:p>
        </w:tc>
      </w:tr>
      <w:tr w:rsidR="00784532">
        <w:trPr>
          <w:trHeight w:hRule="exact" w:val="304"/>
        </w:trPr>
        <w:tc>
          <w:tcPr>
            <w:tcW w:w="9654" w:type="dxa"/>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b/>
                <w:color w:val="000000"/>
                <w:sz w:val="24"/>
                <w:szCs w:val="24"/>
              </w:rPr>
              <w:t>Обобщение учетной информации для составления бухгалтерской отчетности</w:t>
            </w:r>
          </w:p>
        </w:tc>
      </w:tr>
      <w:tr w:rsidR="00784532">
        <w:trPr>
          <w:trHeight w:hRule="exact" w:val="1096"/>
        </w:trPr>
        <w:tc>
          <w:tcPr>
            <w:tcW w:w="9654" w:type="dxa"/>
            <w:shd w:val="clear" w:color="000000" w:fill="FFFFFF"/>
            <w:tcMar>
              <w:left w:w="34" w:type="dxa"/>
              <w:right w:w="34" w:type="dxa"/>
            </w:tcMar>
          </w:tcPr>
          <w:p w:rsidR="00784532" w:rsidRDefault="00FB12E3">
            <w:pPr>
              <w:spacing w:after="0" w:line="240" w:lineRule="auto"/>
              <w:jc w:val="both"/>
              <w:rPr>
                <w:sz w:val="24"/>
                <w:szCs w:val="24"/>
              </w:rPr>
            </w:pPr>
            <w:r>
              <w:rPr>
                <w:rFonts w:ascii="Times New Roman" w:hAnsi="Times New Roman" w:cs="Times New Roman"/>
                <w:color w:val="000000"/>
                <w:sz w:val="24"/>
                <w:szCs w:val="24"/>
              </w:rPr>
              <w:t>Документирование хозяйственных операций. Классификация документов. Организация системы управления документооборотом. Сущность инвентаризации, ее виды и порядок проведения. Техника и формы бухгалтерского учета. Учетные регистры, способы записей и исправление ошибок в них. Формы бухгалтерского учета.</w:t>
            </w:r>
          </w:p>
        </w:tc>
      </w:tr>
      <w:tr w:rsidR="00784532">
        <w:trPr>
          <w:trHeight w:hRule="exact" w:val="585"/>
        </w:trPr>
        <w:tc>
          <w:tcPr>
            <w:tcW w:w="9654" w:type="dxa"/>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b/>
                <w:color w:val="000000"/>
                <w:sz w:val="24"/>
                <w:szCs w:val="24"/>
              </w:rPr>
              <w:t>Законодательное и нормативное регулирование бухгалтерского учета в Российской Федерации</w:t>
            </w:r>
          </w:p>
        </w:tc>
      </w:tr>
      <w:tr w:rsidR="00784532">
        <w:trPr>
          <w:trHeight w:hRule="exact" w:val="826"/>
        </w:trPr>
        <w:tc>
          <w:tcPr>
            <w:tcW w:w="9654" w:type="dxa"/>
            <w:shd w:val="clear" w:color="000000" w:fill="FFFFFF"/>
            <w:tcMar>
              <w:left w:w="34" w:type="dxa"/>
              <w:right w:w="34" w:type="dxa"/>
            </w:tcMar>
          </w:tcPr>
          <w:p w:rsidR="00784532" w:rsidRDefault="00FB12E3">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нормативное регулирование бухгалтерского учета в Российской Федерации. Уровни регулирования бухгалтерского учета в России.Основные нормативно- правовые акты, регулирующие бухгалтерский учет в России.</w:t>
            </w:r>
          </w:p>
        </w:tc>
      </w:tr>
      <w:tr w:rsidR="00784532">
        <w:trPr>
          <w:trHeight w:hRule="exact" w:val="277"/>
        </w:trPr>
        <w:tc>
          <w:tcPr>
            <w:tcW w:w="9654" w:type="dxa"/>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84532">
        <w:trPr>
          <w:trHeight w:hRule="exact" w:val="14"/>
        </w:trPr>
        <w:tc>
          <w:tcPr>
            <w:tcW w:w="9640" w:type="dxa"/>
          </w:tcPr>
          <w:p w:rsidR="00784532" w:rsidRDefault="00784532"/>
        </w:tc>
      </w:tr>
      <w:tr w:rsidR="00784532">
        <w:trPr>
          <w:trHeight w:hRule="exact" w:val="304"/>
        </w:trPr>
        <w:tc>
          <w:tcPr>
            <w:tcW w:w="9654" w:type="dxa"/>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b/>
                <w:color w:val="000000"/>
                <w:sz w:val="24"/>
                <w:szCs w:val="24"/>
              </w:rPr>
              <w:t>Содержание, функции предмет и метод бухгалтерского учета</w:t>
            </w:r>
          </w:p>
        </w:tc>
      </w:tr>
      <w:tr w:rsidR="00784532">
        <w:trPr>
          <w:trHeight w:hRule="exact" w:val="285"/>
        </w:trPr>
        <w:tc>
          <w:tcPr>
            <w:tcW w:w="9654" w:type="dxa"/>
            <w:shd w:val="clear" w:color="000000" w:fill="FFFFFF"/>
            <w:tcMar>
              <w:left w:w="34" w:type="dxa"/>
              <w:right w:w="34" w:type="dxa"/>
            </w:tcMar>
          </w:tcPr>
          <w:p w:rsidR="00784532" w:rsidRDefault="00784532">
            <w:pPr>
              <w:spacing w:after="0" w:line="240" w:lineRule="auto"/>
              <w:jc w:val="both"/>
              <w:rPr>
                <w:sz w:val="24"/>
                <w:szCs w:val="24"/>
              </w:rPr>
            </w:pPr>
          </w:p>
        </w:tc>
      </w:tr>
      <w:tr w:rsidR="00784532">
        <w:trPr>
          <w:trHeight w:hRule="exact" w:val="14"/>
        </w:trPr>
        <w:tc>
          <w:tcPr>
            <w:tcW w:w="9640" w:type="dxa"/>
          </w:tcPr>
          <w:p w:rsidR="00784532" w:rsidRDefault="00784532"/>
        </w:tc>
      </w:tr>
      <w:tr w:rsidR="00784532">
        <w:trPr>
          <w:trHeight w:hRule="exact" w:val="304"/>
        </w:trPr>
        <w:tc>
          <w:tcPr>
            <w:tcW w:w="9654" w:type="dxa"/>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b/>
                <w:color w:val="000000"/>
                <w:sz w:val="24"/>
                <w:szCs w:val="24"/>
              </w:rPr>
              <w:t>Бухгалтерский баланс</w:t>
            </w:r>
          </w:p>
        </w:tc>
      </w:tr>
      <w:tr w:rsidR="00784532">
        <w:trPr>
          <w:trHeight w:hRule="exact" w:val="285"/>
        </w:trPr>
        <w:tc>
          <w:tcPr>
            <w:tcW w:w="9654" w:type="dxa"/>
            <w:shd w:val="clear" w:color="000000" w:fill="FFFFFF"/>
            <w:tcMar>
              <w:left w:w="34" w:type="dxa"/>
              <w:right w:w="34" w:type="dxa"/>
            </w:tcMar>
          </w:tcPr>
          <w:p w:rsidR="00784532" w:rsidRDefault="00784532">
            <w:pPr>
              <w:spacing w:after="0" w:line="240" w:lineRule="auto"/>
              <w:jc w:val="both"/>
              <w:rPr>
                <w:sz w:val="24"/>
                <w:szCs w:val="24"/>
              </w:rPr>
            </w:pPr>
          </w:p>
        </w:tc>
      </w:tr>
      <w:tr w:rsidR="00784532">
        <w:trPr>
          <w:trHeight w:hRule="exact" w:val="14"/>
        </w:trPr>
        <w:tc>
          <w:tcPr>
            <w:tcW w:w="9640" w:type="dxa"/>
          </w:tcPr>
          <w:p w:rsidR="00784532" w:rsidRDefault="00784532"/>
        </w:tc>
      </w:tr>
      <w:tr w:rsidR="00784532">
        <w:trPr>
          <w:trHeight w:hRule="exact" w:val="304"/>
        </w:trPr>
        <w:tc>
          <w:tcPr>
            <w:tcW w:w="9654" w:type="dxa"/>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b/>
                <w:color w:val="000000"/>
                <w:sz w:val="24"/>
                <w:szCs w:val="24"/>
              </w:rPr>
              <w:t>Счета и двойная запись</w:t>
            </w:r>
          </w:p>
        </w:tc>
      </w:tr>
      <w:tr w:rsidR="00784532">
        <w:trPr>
          <w:trHeight w:hRule="exact" w:val="285"/>
        </w:trPr>
        <w:tc>
          <w:tcPr>
            <w:tcW w:w="9654" w:type="dxa"/>
            <w:shd w:val="clear" w:color="000000" w:fill="FFFFFF"/>
            <w:tcMar>
              <w:left w:w="34" w:type="dxa"/>
              <w:right w:w="34" w:type="dxa"/>
            </w:tcMar>
          </w:tcPr>
          <w:p w:rsidR="00784532" w:rsidRDefault="00784532">
            <w:pPr>
              <w:spacing w:after="0" w:line="240" w:lineRule="auto"/>
              <w:jc w:val="both"/>
              <w:rPr>
                <w:sz w:val="24"/>
                <w:szCs w:val="24"/>
              </w:rPr>
            </w:pPr>
          </w:p>
        </w:tc>
      </w:tr>
      <w:tr w:rsidR="00784532">
        <w:trPr>
          <w:trHeight w:hRule="exact" w:val="14"/>
        </w:trPr>
        <w:tc>
          <w:tcPr>
            <w:tcW w:w="9640" w:type="dxa"/>
          </w:tcPr>
          <w:p w:rsidR="00784532" w:rsidRDefault="00784532"/>
        </w:tc>
      </w:tr>
      <w:tr w:rsidR="00784532">
        <w:trPr>
          <w:trHeight w:hRule="exact" w:val="585"/>
        </w:trPr>
        <w:tc>
          <w:tcPr>
            <w:tcW w:w="9654" w:type="dxa"/>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b/>
                <w:color w:val="000000"/>
                <w:sz w:val="24"/>
                <w:szCs w:val="24"/>
              </w:rPr>
              <w:t>Методологические основы учета хозяйственных процессов закупочной деятельности</w:t>
            </w:r>
          </w:p>
        </w:tc>
      </w:tr>
      <w:tr w:rsidR="00784532">
        <w:trPr>
          <w:trHeight w:hRule="exact" w:val="285"/>
        </w:trPr>
        <w:tc>
          <w:tcPr>
            <w:tcW w:w="9654" w:type="dxa"/>
            <w:shd w:val="clear" w:color="000000" w:fill="FFFFFF"/>
            <w:tcMar>
              <w:left w:w="34" w:type="dxa"/>
              <w:right w:w="34" w:type="dxa"/>
            </w:tcMar>
          </w:tcPr>
          <w:p w:rsidR="00784532" w:rsidRDefault="00784532">
            <w:pPr>
              <w:spacing w:after="0" w:line="240" w:lineRule="auto"/>
              <w:jc w:val="both"/>
              <w:rPr>
                <w:sz w:val="24"/>
                <w:szCs w:val="24"/>
              </w:rPr>
            </w:pPr>
          </w:p>
        </w:tc>
      </w:tr>
      <w:tr w:rsidR="00784532">
        <w:trPr>
          <w:trHeight w:hRule="exact" w:val="14"/>
        </w:trPr>
        <w:tc>
          <w:tcPr>
            <w:tcW w:w="9640" w:type="dxa"/>
          </w:tcPr>
          <w:p w:rsidR="00784532" w:rsidRDefault="00784532"/>
        </w:tc>
      </w:tr>
      <w:tr w:rsidR="00784532">
        <w:trPr>
          <w:trHeight w:hRule="exact" w:val="304"/>
        </w:trPr>
        <w:tc>
          <w:tcPr>
            <w:tcW w:w="9654" w:type="dxa"/>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b/>
                <w:color w:val="000000"/>
                <w:sz w:val="24"/>
                <w:szCs w:val="24"/>
              </w:rPr>
              <w:t>Обобщение учетной информации для составления бухгалтерской отчетности</w:t>
            </w:r>
          </w:p>
        </w:tc>
      </w:tr>
      <w:tr w:rsidR="00784532">
        <w:trPr>
          <w:trHeight w:hRule="exact" w:val="285"/>
        </w:trPr>
        <w:tc>
          <w:tcPr>
            <w:tcW w:w="9654" w:type="dxa"/>
            <w:shd w:val="clear" w:color="000000" w:fill="FFFFFF"/>
            <w:tcMar>
              <w:left w:w="34" w:type="dxa"/>
              <w:right w:w="34" w:type="dxa"/>
            </w:tcMar>
          </w:tcPr>
          <w:p w:rsidR="00784532" w:rsidRDefault="00784532">
            <w:pPr>
              <w:spacing w:after="0" w:line="240" w:lineRule="auto"/>
              <w:jc w:val="both"/>
              <w:rPr>
                <w:sz w:val="24"/>
                <w:szCs w:val="24"/>
              </w:rPr>
            </w:pPr>
          </w:p>
        </w:tc>
      </w:tr>
      <w:tr w:rsidR="00784532">
        <w:trPr>
          <w:trHeight w:hRule="exact" w:val="14"/>
        </w:trPr>
        <w:tc>
          <w:tcPr>
            <w:tcW w:w="9640" w:type="dxa"/>
          </w:tcPr>
          <w:p w:rsidR="00784532" w:rsidRDefault="00784532"/>
        </w:tc>
      </w:tr>
      <w:tr w:rsidR="00784532">
        <w:trPr>
          <w:trHeight w:hRule="exact" w:val="585"/>
        </w:trPr>
        <w:tc>
          <w:tcPr>
            <w:tcW w:w="9654" w:type="dxa"/>
            <w:shd w:val="clear" w:color="000000" w:fill="FFFFFF"/>
            <w:tcMar>
              <w:left w:w="34" w:type="dxa"/>
              <w:right w:w="34" w:type="dxa"/>
            </w:tcMar>
          </w:tcPr>
          <w:p w:rsidR="00784532" w:rsidRDefault="00FB12E3">
            <w:pPr>
              <w:spacing w:after="0" w:line="240" w:lineRule="auto"/>
              <w:jc w:val="center"/>
              <w:rPr>
                <w:sz w:val="24"/>
                <w:szCs w:val="24"/>
              </w:rPr>
            </w:pPr>
            <w:r>
              <w:rPr>
                <w:rFonts w:ascii="Times New Roman" w:hAnsi="Times New Roman" w:cs="Times New Roman"/>
                <w:b/>
                <w:color w:val="000000"/>
                <w:sz w:val="24"/>
                <w:szCs w:val="24"/>
              </w:rPr>
              <w:t>Законодательное и нормативное регулирование бухгалтерского учета в Российской Федерации</w:t>
            </w:r>
          </w:p>
        </w:tc>
      </w:tr>
      <w:tr w:rsidR="00784532">
        <w:trPr>
          <w:trHeight w:hRule="exact" w:val="285"/>
        </w:trPr>
        <w:tc>
          <w:tcPr>
            <w:tcW w:w="9654" w:type="dxa"/>
            <w:shd w:val="clear" w:color="000000" w:fill="FFFFFF"/>
            <w:tcMar>
              <w:left w:w="34" w:type="dxa"/>
              <w:right w:w="34" w:type="dxa"/>
            </w:tcMar>
          </w:tcPr>
          <w:p w:rsidR="00784532" w:rsidRDefault="00784532">
            <w:pPr>
              <w:spacing w:after="0" w:line="240" w:lineRule="auto"/>
              <w:jc w:val="both"/>
              <w:rPr>
                <w:sz w:val="24"/>
                <w:szCs w:val="24"/>
              </w:rPr>
            </w:pPr>
          </w:p>
        </w:tc>
      </w:tr>
    </w:tbl>
    <w:p w:rsidR="00784532" w:rsidRDefault="00FB12E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84532">
        <w:trPr>
          <w:trHeight w:hRule="exact" w:val="855"/>
        </w:trPr>
        <w:tc>
          <w:tcPr>
            <w:tcW w:w="9654" w:type="dxa"/>
            <w:gridSpan w:val="2"/>
            <w:shd w:val="clear" w:color="000000" w:fill="FFFFFF"/>
            <w:tcMar>
              <w:left w:w="34" w:type="dxa"/>
              <w:right w:w="34" w:type="dxa"/>
            </w:tcMar>
          </w:tcPr>
          <w:p w:rsidR="00784532" w:rsidRDefault="00784532">
            <w:pPr>
              <w:spacing w:after="0" w:line="240" w:lineRule="auto"/>
              <w:rPr>
                <w:sz w:val="24"/>
                <w:szCs w:val="24"/>
              </w:rPr>
            </w:pPr>
          </w:p>
          <w:p w:rsidR="00784532" w:rsidRDefault="00FB12E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84532">
        <w:trPr>
          <w:trHeight w:hRule="exact" w:val="4912"/>
        </w:trPr>
        <w:tc>
          <w:tcPr>
            <w:tcW w:w="9654" w:type="dxa"/>
            <w:gridSpan w:val="2"/>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бухгалтерского учета» / Касюк Е.А.. – Омск: Изд-во Омской гуманитарной академии, 2021.</w:t>
            </w:r>
          </w:p>
          <w:p w:rsidR="00784532" w:rsidRDefault="00FB12E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4532" w:rsidRDefault="00FB12E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4532" w:rsidRDefault="00FB12E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84532">
        <w:trPr>
          <w:trHeight w:hRule="exact" w:val="138"/>
        </w:trPr>
        <w:tc>
          <w:tcPr>
            <w:tcW w:w="285" w:type="dxa"/>
          </w:tcPr>
          <w:p w:rsidR="00784532" w:rsidRDefault="00784532"/>
        </w:tc>
        <w:tc>
          <w:tcPr>
            <w:tcW w:w="9356" w:type="dxa"/>
          </w:tcPr>
          <w:p w:rsidR="00784532" w:rsidRDefault="00784532"/>
        </w:tc>
      </w:tr>
      <w:tr w:rsidR="00784532">
        <w:trPr>
          <w:trHeight w:hRule="exact" w:val="855"/>
        </w:trPr>
        <w:tc>
          <w:tcPr>
            <w:tcW w:w="9654" w:type="dxa"/>
            <w:gridSpan w:val="2"/>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84532" w:rsidRDefault="00FB12E3">
            <w:pPr>
              <w:spacing w:after="0" w:line="240" w:lineRule="auto"/>
              <w:rPr>
                <w:sz w:val="24"/>
                <w:szCs w:val="24"/>
              </w:rPr>
            </w:pPr>
            <w:r>
              <w:rPr>
                <w:rFonts w:ascii="Times New Roman" w:hAnsi="Times New Roman" w:cs="Times New Roman"/>
                <w:b/>
                <w:color w:val="000000"/>
                <w:sz w:val="24"/>
                <w:szCs w:val="24"/>
              </w:rPr>
              <w:t>Основная:</w:t>
            </w:r>
          </w:p>
        </w:tc>
      </w:tr>
      <w:tr w:rsidR="00784532">
        <w:trPr>
          <w:trHeight w:hRule="exact" w:val="555"/>
        </w:trPr>
        <w:tc>
          <w:tcPr>
            <w:tcW w:w="9654" w:type="dxa"/>
            <w:gridSpan w:val="2"/>
            <w:shd w:val="clear" w:color="000000" w:fill="FFFFFF"/>
            <w:tcMar>
              <w:left w:w="34" w:type="dxa"/>
              <w:right w:w="34" w:type="dxa"/>
            </w:tcMar>
          </w:tcPr>
          <w:p w:rsidR="00784532" w:rsidRDefault="00FB12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978-5-534-13611-1.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4A40">
                <w:rPr>
                  <w:rStyle w:val="a3"/>
                </w:rPr>
                <w:t>https://urait.ru/bcode/466092</w:t>
              </w:r>
            </w:hyperlink>
            <w:r>
              <w:t xml:space="preserve"> </w:t>
            </w:r>
          </w:p>
        </w:tc>
      </w:tr>
      <w:tr w:rsidR="00784532">
        <w:trPr>
          <w:trHeight w:hRule="exact" w:val="826"/>
        </w:trPr>
        <w:tc>
          <w:tcPr>
            <w:tcW w:w="9654" w:type="dxa"/>
            <w:gridSpan w:val="2"/>
            <w:shd w:val="clear" w:color="000000" w:fill="FFFFFF"/>
            <w:tcMar>
              <w:left w:w="34" w:type="dxa"/>
              <w:right w:w="34" w:type="dxa"/>
            </w:tcMar>
          </w:tcPr>
          <w:p w:rsidR="00784532" w:rsidRDefault="00FB12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Лупикова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978-5-9916-8994-6.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4A40">
                <w:rPr>
                  <w:rStyle w:val="a3"/>
                </w:rPr>
                <w:t>https://urait.ru/bcode/452325</w:t>
              </w:r>
            </w:hyperlink>
            <w:r>
              <w:t xml:space="preserve"> </w:t>
            </w:r>
          </w:p>
        </w:tc>
      </w:tr>
      <w:tr w:rsidR="00784532">
        <w:trPr>
          <w:trHeight w:hRule="exact" w:val="277"/>
        </w:trPr>
        <w:tc>
          <w:tcPr>
            <w:tcW w:w="285" w:type="dxa"/>
          </w:tcPr>
          <w:p w:rsidR="00784532" w:rsidRDefault="00784532"/>
        </w:tc>
        <w:tc>
          <w:tcPr>
            <w:tcW w:w="9370"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i/>
                <w:color w:val="000000"/>
                <w:sz w:val="24"/>
                <w:szCs w:val="24"/>
              </w:rPr>
              <w:t>Дополнительная:</w:t>
            </w:r>
          </w:p>
        </w:tc>
      </w:tr>
      <w:tr w:rsidR="00784532">
        <w:trPr>
          <w:trHeight w:hRule="exact" w:val="26"/>
        </w:trPr>
        <w:tc>
          <w:tcPr>
            <w:tcW w:w="9654" w:type="dxa"/>
            <w:gridSpan w:val="2"/>
            <w:vMerge w:val="restart"/>
            <w:shd w:val="clear" w:color="000000" w:fill="FFFFFF"/>
            <w:tcMar>
              <w:left w:w="34" w:type="dxa"/>
              <w:right w:w="34" w:type="dxa"/>
            </w:tcMar>
          </w:tcPr>
          <w:p w:rsidR="00784532" w:rsidRDefault="00FB12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Шахматова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4A40">
                <w:rPr>
                  <w:rStyle w:val="a3"/>
                </w:rPr>
                <w:t>https://www.biblio-online.ru/bcode/437313</w:t>
              </w:r>
            </w:hyperlink>
            <w:r>
              <w:t xml:space="preserve"> </w:t>
            </w:r>
          </w:p>
        </w:tc>
      </w:tr>
      <w:tr w:rsidR="00784532">
        <w:trPr>
          <w:trHeight w:hRule="exact" w:val="799"/>
        </w:trPr>
        <w:tc>
          <w:tcPr>
            <w:tcW w:w="9654" w:type="dxa"/>
            <w:gridSpan w:val="2"/>
            <w:vMerge/>
            <w:shd w:val="clear" w:color="000000" w:fill="FFFFFF"/>
            <w:tcMar>
              <w:left w:w="34" w:type="dxa"/>
              <w:right w:w="34" w:type="dxa"/>
            </w:tcMar>
          </w:tcPr>
          <w:p w:rsidR="00784532" w:rsidRDefault="00784532"/>
        </w:tc>
      </w:tr>
      <w:tr w:rsidR="00784532">
        <w:trPr>
          <w:trHeight w:hRule="exact" w:val="1366"/>
        </w:trPr>
        <w:tc>
          <w:tcPr>
            <w:tcW w:w="9654" w:type="dxa"/>
            <w:gridSpan w:val="2"/>
            <w:shd w:val="clear" w:color="000000" w:fill="FFFFFF"/>
            <w:tcMar>
              <w:left w:w="34" w:type="dxa"/>
              <w:right w:w="34" w:type="dxa"/>
            </w:tcMar>
          </w:tcPr>
          <w:p w:rsidR="00784532" w:rsidRDefault="00FB12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Банкаускене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Вещунова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Викторова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Долотова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Надежина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Неелова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Покровская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Викторовой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политехнический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Петра</w:t>
            </w:r>
            <w:r>
              <w:t xml:space="preserve"> </w:t>
            </w:r>
            <w:r>
              <w:rPr>
                <w:rFonts w:ascii="Times New Roman" w:hAnsi="Times New Roman" w:cs="Times New Roman"/>
                <w:color w:val="000000"/>
                <w:sz w:val="24"/>
                <w:szCs w:val="24"/>
              </w:rPr>
              <w:t>Великого,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978-5-7422-6355-5.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A4A40">
                <w:rPr>
                  <w:rStyle w:val="a3"/>
                </w:rPr>
                <w:t>http://www.iprbookshop.ru/83324.html</w:t>
              </w:r>
            </w:hyperlink>
            <w:r>
              <w:t xml:space="preserve"> </w:t>
            </w:r>
          </w:p>
        </w:tc>
      </w:tr>
      <w:tr w:rsidR="00784532">
        <w:trPr>
          <w:trHeight w:hRule="exact" w:val="585"/>
        </w:trPr>
        <w:tc>
          <w:tcPr>
            <w:tcW w:w="9654" w:type="dxa"/>
            <w:gridSpan w:val="2"/>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84532">
        <w:trPr>
          <w:trHeight w:hRule="exact" w:val="4191"/>
        </w:trPr>
        <w:tc>
          <w:tcPr>
            <w:tcW w:w="9654" w:type="dxa"/>
            <w:gridSpan w:val="2"/>
            <w:shd w:val="clear" w:color="000000" w:fill="FFFFFF"/>
            <w:tcMar>
              <w:left w:w="34" w:type="dxa"/>
              <w:right w:w="34" w:type="dxa"/>
            </w:tcMar>
          </w:tcPr>
          <w:p w:rsidR="00784532" w:rsidRDefault="00FB12E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A4A40">
                <w:rPr>
                  <w:rStyle w:val="a3"/>
                  <w:rFonts w:ascii="Times New Roman" w:hAnsi="Times New Roman" w:cs="Times New Roman"/>
                  <w:sz w:val="24"/>
                  <w:szCs w:val="24"/>
                </w:rPr>
                <w:t>http://www.iprbookshop.ru</w:t>
              </w:r>
            </w:hyperlink>
          </w:p>
          <w:p w:rsidR="00784532" w:rsidRDefault="00FB12E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A4A40">
                <w:rPr>
                  <w:rStyle w:val="a3"/>
                  <w:rFonts w:ascii="Times New Roman" w:hAnsi="Times New Roman" w:cs="Times New Roman"/>
                  <w:sz w:val="24"/>
                  <w:szCs w:val="24"/>
                </w:rPr>
                <w:t>http://biblio-online.ru</w:t>
              </w:r>
            </w:hyperlink>
          </w:p>
          <w:p w:rsidR="00784532" w:rsidRDefault="00FB12E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A4A40">
                <w:rPr>
                  <w:rStyle w:val="a3"/>
                  <w:rFonts w:ascii="Times New Roman" w:hAnsi="Times New Roman" w:cs="Times New Roman"/>
                  <w:sz w:val="24"/>
                  <w:szCs w:val="24"/>
                </w:rPr>
                <w:t>http://window.edu.ru/</w:t>
              </w:r>
            </w:hyperlink>
          </w:p>
          <w:p w:rsidR="00784532" w:rsidRDefault="00FB12E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A4A40">
                <w:rPr>
                  <w:rStyle w:val="a3"/>
                  <w:rFonts w:ascii="Times New Roman" w:hAnsi="Times New Roman" w:cs="Times New Roman"/>
                  <w:sz w:val="24"/>
                  <w:szCs w:val="24"/>
                </w:rPr>
                <w:t>http://elibrary.ru</w:t>
              </w:r>
            </w:hyperlink>
          </w:p>
          <w:p w:rsidR="00784532" w:rsidRDefault="00FB12E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A4A40">
                <w:rPr>
                  <w:rStyle w:val="a3"/>
                  <w:rFonts w:ascii="Times New Roman" w:hAnsi="Times New Roman" w:cs="Times New Roman"/>
                  <w:sz w:val="24"/>
                  <w:szCs w:val="24"/>
                </w:rPr>
                <w:t>http://www.sciencedirect.com</w:t>
              </w:r>
            </w:hyperlink>
          </w:p>
          <w:p w:rsidR="00784532" w:rsidRDefault="00FB12E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84532" w:rsidRDefault="00FB12E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A4A40">
                <w:rPr>
                  <w:rStyle w:val="a3"/>
                  <w:rFonts w:ascii="Times New Roman" w:hAnsi="Times New Roman" w:cs="Times New Roman"/>
                  <w:sz w:val="24"/>
                  <w:szCs w:val="24"/>
                </w:rPr>
                <w:t>http://journals.cambridge.org</w:t>
              </w:r>
            </w:hyperlink>
          </w:p>
          <w:p w:rsidR="00784532" w:rsidRDefault="00FB12E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A4A40">
                <w:rPr>
                  <w:rStyle w:val="a3"/>
                  <w:rFonts w:ascii="Times New Roman" w:hAnsi="Times New Roman" w:cs="Times New Roman"/>
                  <w:sz w:val="24"/>
                  <w:szCs w:val="24"/>
                </w:rPr>
                <w:t>http://www.oxfordjoumals.org</w:t>
              </w:r>
            </w:hyperlink>
          </w:p>
          <w:p w:rsidR="00784532" w:rsidRDefault="00FB12E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A4A40">
                <w:rPr>
                  <w:rStyle w:val="a3"/>
                  <w:rFonts w:ascii="Times New Roman" w:hAnsi="Times New Roman" w:cs="Times New Roman"/>
                  <w:sz w:val="24"/>
                  <w:szCs w:val="24"/>
                </w:rPr>
                <w:t>http://dic.academic.ru/</w:t>
              </w:r>
            </w:hyperlink>
          </w:p>
          <w:p w:rsidR="00784532" w:rsidRDefault="00FB12E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A4A40">
                <w:rPr>
                  <w:rStyle w:val="a3"/>
                  <w:rFonts w:ascii="Times New Roman" w:hAnsi="Times New Roman" w:cs="Times New Roman"/>
                  <w:sz w:val="24"/>
                  <w:szCs w:val="24"/>
                </w:rPr>
                <w:t>http://www.benran.ru</w:t>
              </w:r>
            </w:hyperlink>
          </w:p>
          <w:p w:rsidR="00784532" w:rsidRDefault="00FB12E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A4A40">
                <w:rPr>
                  <w:rStyle w:val="a3"/>
                  <w:rFonts w:ascii="Times New Roman" w:hAnsi="Times New Roman" w:cs="Times New Roman"/>
                  <w:sz w:val="24"/>
                  <w:szCs w:val="24"/>
                </w:rPr>
                <w:t>http://www.gks.ru</w:t>
              </w:r>
            </w:hyperlink>
          </w:p>
          <w:p w:rsidR="00784532" w:rsidRDefault="00FB12E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A4A40">
                <w:rPr>
                  <w:rStyle w:val="a3"/>
                  <w:rFonts w:ascii="Times New Roman" w:hAnsi="Times New Roman" w:cs="Times New Roman"/>
                  <w:sz w:val="24"/>
                  <w:szCs w:val="24"/>
                </w:rPr>
                <w:t>http://diss.rsl.ru</w:t>
              </w:r>
            </w:hyperlink>
          </w:p>
          <w:p w:rsidR="00784532" w:rsidRDefault="00FB12E3">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784532" w:rsidRDefault="00FB1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532">
        <w:trPr>
          <w:trHeight w:hRule="exact" w:val="5694"/>
        </w:trPr>
        <w:tc>
          <w:tcPr>
            <w:tcW w:w="9654" w:type="dxa"/>
            <w:shd w:val="clear" w:color="000000" w:fill="FFFFFF"/>
            <w:tcMar>
              <w:left w:w="34" w:type="dxa"/>
              <w:right w:w="34" w:type="dxa"/>
            </w:tcMar>
          </w:tcPr>
          <w:p w:rsidR="00784532" w:rsidRDefault="009A4A40">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784532" w:rsidRDefault="00FB12E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84532" w:rsidRDefault="00FB12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84532">
        <w:trPr>
          <w:trHeight w:hRule="exact" w:val="314"/>
        </w:trPr>
        <w:tc>
          <w:tcPr>
            <w:tcW w:w="9654"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84532">
        <w:trPr>
          <w:trHeight w:hRule="exact" w:val="9382"/>
        </w:trPr>
        <w:tc>
          <w:tcPr>
            <w:tcW w:w="9654" w:type="dxa"/>
            <w:shd w:val="clear" w:color="000000" w:fill="FFFFFF"/>
            <w:tcMar>
              <w:left w:w="34" w:type="dxa"/>
              <w:right w:w="34" w:type="dxa"/>
            </w:tcMar>
          </w:tcPr>
          <w:p w:rsidR="00784532" w:rsidRDefault="00FB12E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84532" w:rsidRDefault="00FB12E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84532" w:rsidRDefault="00FB12E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84532" w:rsidRDefault="00FB12E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84532" w:rsidRDefault="00FB12E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84532" w:rsidRDefault="00FB12E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84532" w:rsidRDefault="00FB12E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84532" w:rsidRDefault="00FB12E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84532" w:rsidRDefault="00FB12E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784532" w:rsidRDefault="00FB1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532">
        <w:trPr>
          <w:trHeight w:hRule="exact" w:val="4432"/>
        </w:trPr>
        <w:tc>
          <w:tcPr>
            <w:tcW w:w="9654" w:type="dxa"/>
            <w:shd w:val="clear" w:color="000000" w:fill="FFFFFF"/>
            <w:tcMar>
              <w:left w:w="34" w:type="dxa"/>
              <w:right w:w="34" w:type="dxa"/>
            </w:tcMar>
          </w:tcPr>
          <w:p w:rsidR="00784532" w:rsidRDefault="00FB12E3">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84532" w:rsidRDefault="00FB12E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84532" w:rsidRDefault="00FB12E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84532">
        <w:trPr>
          <w:trHeight w:hRule="exact" w:val="855"/>
        </w:trPr>
        <w:tc>
          <w:tcPr>
            <w:tcW w:w="9654"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84532">
        <w:trPr>
          <w:trHeight w:hRule="exact" w:val="2989"/>
        </w:trPr>
        <w:tc>
          <w:tcPr>
            <w:tcW w:w="9654" w:type="dxa"/>
            <w:shd w:val="clear" w:color="000000" w:fill="FFFFFF"/>
            <w:tcMar>
              <w:left w:w="34" w:type="dxa"/>
              <w:right w:w="34" w:type="dxa"/>
            </w:tcMar>
          </w:tcPr>
          <w:p w:rsidR="00784532" w:rsidRDefault="00FB12E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84532" w:rsidRDefault="00784532">
            <w:pPr>
              <w:spacing w:after="0" w:line="240" w:lineRule="auto"/>
              <w:jc w:val="both"/>
              <w:rPr>
                <w:sz w:val="24"/>
                <w:szCs w:val="24"/>
              </w:rPr>
            </w:pPr>
          </w:p>
          <w:p w:rsidR="00784532" w:rsidRDefault="00FB12E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84532" w:rsidRDefault="00FB12E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84532" w:rsidRDefault="00FB12E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84532" w:rsidRDefault="00FB12E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84532" w:rsidRDefault="00FB12E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84532" w:rsidRDefault="00FB12E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84532" w:rsidRDefault="00784532">
            <w:pPr>
              <w:spacing w:after="0" w:line="240" w:lineRule="auto"/>
              <w:jc w:val="both"/>
              <w:rPr>
                <w:sz w:val="24"/>
                <w:szCs w:val="24"/>
              </w:rPr>
            </w:pPr>
          </w:p>
          <w:p w:rsidR="00784532" w:rsidRDefault="00FB12E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84532">
        <w:trPr>
          <w:trHeight w:hRule="exact" w:val="304"/>
        </w:trPr>
        <w:tc>
          <w:tcPr>
            <w:tcW w:w="9654"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84532">
        <w:trPr>
          <w:trHeight w:hRule="exact" w:val="304"/>
        </w:trPr>
        <w:tc>
          <w:tcPr>
            <w:tcW w:w="9654"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84532">
        <w:trPr>
          <w:trHeight w:hRule="exact" w:val="304"/>
        </w:trPr>
        <w:tc>
          <w:tcPr>
            <w:tcW w:w="9654"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84532">
        <w:trPr>
          <w:trHeight w:hRule="exact" w:val="585"/>
        </w:trPr>
        <w:tc>
          <w:tcPr>
            <w:tcW w:w="9654"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84532" w:rsidRDefault="00FB12E3">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9A4A40">
                <w:rPr>
                  <w:rStyle w:val="a3"/>
                  <w:rFonts w:ascii="Times New Roman" w:hAnsi="Times New Roman" w:cs="Times New Roman"/>
                  <w:sz w:val="24"/>
                  <w:szCs w:val="24"/>
                </w:rPr>
                <w:t>http://fgosvo.ru</w:t>
              </w:r>
            </w:hyperlink>
          </w:p>
        </w:tc>
      </w:tr>
      <w:tr w:rsidR="00784532">
        <w:trPr>
          <w:trHeight w:hRule="exact" w:val="304"/>
        </w:trPr>
        <w:tc>
          <w:tcPr>
            <w:tcW w:w="9654"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9A4A40">
                <w:rPr>
                  <w:rStyle w:val="a3"/>
                  <w:rFonts w:ascii="Times New Roman" w:hAnsi="Times New Roman" w:cs="Times New Roman"/>
                  <w:sz w:val="24"/>
                  <w:szCs w:val="24"/>
                </w:rPr>
                <w:t>http://pravo.gov.ru</w:t>
              </w:r>
            </w:hyperlink>
          </w:p>
        </w:tc>
      </w:tr>
      <w:tr w:rsidR="00784532">
        <w:trPr>
          <w:trHeight w:hRule="exact" w:val="304"/>
        </w:trPr>
        <w:tc>
          <w:tcPr>
            <w:tcW w:w="9654"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9A4A40">
                <w:rPr>
                  <w:rStyle w:val="a3"/>
                  <w:rFonts w:ascii="Times New Roman" w:hAnsi="Times New Roman" w:cs="Times New Roman"/>
                  <w:sz w:val="24"/>
                  <w:szCs w:val="24"/>
                </w:rPr>
                <w:t>http://edu.garant.ru/omga/</w:t>
              </w:r>
            </w:hyperlink>
          </w:p>
        </w:tc>
      </w:tr>
      <w:tr w:rsidR="00784532">
        <w:trPr>
          <w:trHeight w:hRule="exact" w:val="585"/>
        </w:trPr>
        <w:tc>
          <w:tcPr>
            <w:tcW w:w="9654"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9A4A40">
                <w:rPr>
                  <w:rStyle w:val="a3"/>
                  <w:rFonts w:ascii="Times New Roman" w:hAnsi="Times New Roman" w:cs="Times New Roman"/>
                  <w:sz w:val="24"/>
                  <w:szCs w:val="24"/>
                </w:rPr>
                <w:t>http://www.consultant.ru/edu/student/study/</w:t>
              </w:r>
            </w:hyperlink>
          </w:p>
        </w:tc>
      </w:tr>
      <w:tr w:rsidR="00784532">
        <w:trPr>
          <w:trHeight w:hRule="exact" w:val="314"/>
        </w:trPr>
        <w:tc>
          <w:tcPr>
            <w:tcW w:w="9654"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84532">
        <w:trPr>
          <w:trHeight w:hRule="exact" w:val="4106"/>
        </w:trPr>
        <w:tc>
          <w:tcPr>
            <w:tcW w:w="9654" w:type="dxa"/>
            <w:shd w:val="clear" w:color="000000" w:fill="FFFFFF"/>
            <w:tcMar>
              <w:left w:w="34" w:type="dxa"/>
              <w:right w:w="34" w:type="dxa"/>
            </w:tcMar>
          </w:tcPr>
          <w:p w:rsidR="00784532" w:rsidRDefault="00FB12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84532" w:rsidRDefault="00FB12E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84532" w:rsidRDefault="00FB12E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84532" w:rsidRDefault="00FB12E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84532" w:rsidRDefault="00FB12E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84532" w:rsidRDefault="00FB12E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784532" w:rsidRDefault="00FB1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532">
        <w:trPr>
          <w:trHeight w:hRule="exact" w:val="3530"/>
        </w:trPr>
        <w:tc>
          <w:tcPr>
            <w:tcW w:w="9654" w:type="dxa"/>
            <w:shd w:val="clear" w:color="000000" w:fill="FFFFFF"/>
            <w:tcMar>
              <w:left w:w="34" w:type="dxa"/>
              <w:right w:w="34" w:type="dxa"/>
            </w:tcMar>
          </w:tcPr>
          <w:p w:rsidR="00784532" w:rsidRDefault="00FB12E3">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784532" w:rsidRDefault="00FB12E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84532" w:rsidRDefault="00FB12E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84532" w:rsidRDefault="00FB12E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84532" w:rsidRDefault="00FB12E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84532" w:rsidRDefault="00FB12E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84532" w:rsidRDefault="00FB12E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84532" w:rsidRDefault="00FB12E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84532">
        <w:trPr>
          <w:trHeight w:hRule="exact" w:val="277"/>
        </w:trPr>
        <w:tc>
          <w:tcPr>
            <w:tcW w:w="9640" w:type="dxa"/>
          </w:tcPr>
          <w:p w:rsidR="00784532" w:rsidRDefault="00784532"/>
        </w:tc>
      </w:tr>
      <w:tr w:rsidR="00784532">
        <w:trPr>
          <w:trHeight w:hRule="exact" w:val="585"/>
        </w:trPr>
        <w:tc>
          <w:tcPr>
            <w:tcW w:w="9654"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84532">
        <w:trPr>
          <w:trHeight w:hRule="exact" w:val="10998"/>
        </w:trPr>
        <w:tc>
          <w:tcPr>
            <w:tcW w:w="9654" w:type="dxa"/>
            <w:shd w:val="clear" w:color="000000" w:fill="FFFFFF"/>
            <w:tcMar>
              <w:left w:w="34" w:type="dxa"/>
              <w:right w:w="34" w:type="dxa"/>
            </w:tcMar>
          </w:tcPr>
          <w:p w:rsidR="00784532" w:rsidRDefault="00FB12E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4532" w:rsidRDefault="00FB12E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4532" w:rsidRDefault="00FB12E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84532" w:rsidRDefault="00FB12E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84532" w:rsidRDefault="00FB12E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784532" w:rsidRDefault="00FB1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532">
        <w:trPr>
          <w:trHeight w:hRule="exact" w:val="3260"/>
        </w:trPr>
        <w:tc>
          <w:tcPr>
            <w:tcW w:w="9654" w:type="dxa"/>
            <w:shd w:val="clear" w:color="000000" w:fill="FFFFFF"/>
            <w:tcMar>
              <w:left w:w="34" w:type="dxa"/>
              <w:right w:w="34" w:type="dxa"/>
            </w:tcMar>
          </w:tcPr>
          <w:p w:rsidR="00784532" w:rsidRDefault="00FB12E3">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7" w:history="1">
              <w:r>
                <w:rPr>
                  <w:rStyle w:val="a3"/>
                  <w:rFonts w:ascii="Times New Roman" w:hAnsi="Times New Roman" w:cs="Times New Roman"/>
                  <w:sz w:val="24"/>
                  <w:szCs w:val="24"/>
                </w:rPr>
                <w:t>www.biblio-online.ru</w:t>
              </w:r>
            </w:hyperlink>
          </w:p>
          <w:p w:rsidR="00784532" w:rsidRDefault="00FB12E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84532">
        <w:trPr>
          <w:trHeight w:hRule="exact" w:val="2748"/>
        </w:trPr>
        <w:tc>
          <w:tcPr>
            <w:tcW w:w="9654"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84532">
        <w:trPr>
          <w:trHeight w:hRule="exact" w:val="3830"/>
        </w:trPr>
        <w:tc>
          <w:tcPr>
            <w:tcW w:w="9654" w:type="dxa"/>
            <w:shd w:val="clear" w:color="000000" w:fill="FFFFFF"/>
            <w:tcMar>
              <w:left w:w="34" w:type="dxa"/>
              <w:right w:w="34" w:type="dxa"/>
            </w:tcMar>
          </w:tcPr>
          <w:p w:rsidR="00784532" w:rsidRDefault="00FB12E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84532" w:rsidRDefault="00784532"/>
    <w:sectPr w:rsidR="0078453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76C25"/>
    <w:rsid w:val="00784532"/>
    <w:rsid w:val="009A4A40"/>
    <w:rsid w:val="00D31453"/>
    <w:rsid w:val="00E209E2"/>
    <w:rsid w:val="00FB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AC089B-17D4-44D8-A378-A32186F2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12E3"/>
    <w:rPr>
      <w:color w:val="0563C1" w:themeColor="hyperlink"/>
      <w:u w:val="single"/>
    </w:rPr>
  </w:style>
  <w:style w:type="character" w:styleId="a4">
    <w:name w:val="Unresolved Mention"/>
    <w:basedOn w:val="a0"/>
    <w:uiPriority w:val="99"/>
    <w:semiHidden/>
    <w:unhideWhenUsed/>
    <w:rsid w:val="009A4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332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7313"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52325"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609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5788</Words>
  <Characters>32993</Characters>
  <Application>Microsoft Office Word</Application>
  <DocSecurity>0</DocSecurity>
  <Lines>274</Lines>
  <Paragraphs>77</Paragraphs>
  <ScaleCrop>false</ScaleCrop>
  <Company>diakov.net</Company>
  <LinksUpToDate>false</LinksUpToDate>
  <CharactersWithSpaces>38704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2021-2022_ФГОС3++2021_Бак-ОФО-ТД(ОиУЗД)(21)_plx_Основы бухгалтерского учета</dc:title>
  <dc:creator>FastReport.NET</dc:creator>
  <cp:lastModifiedBy>Mark Bernstorf</cp:lastModifiedBy>
  <cp:revision>4</cp:revision>
  <dcterms:created xsi:type="dcterms:W3CDTF">2021-10-16T15:59:00Z</dcterms:created>
  <dcterms:modified xsi:type="dcterms:W3CDTF">2022-11-12T15:42:00Z</dcterms:modified>
</cp:coreProperties>
</file>